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ACF" w:rsidRDefault="00AD2ACF" w:rsidP="00AD2ACF">
      <w:pPr>
        <w:jc w:val="center"/>
        <w:rPr>
          <w:rFonts w:cs="Arial"/>
          <w:b/>
        </w:rPr>
      </w:pPr>
      <w:r>
        <w:rPr>
          <w:rFonts w:cs="Arial"/>
          <w:b/>
        </w:rPr>
        <w:t xml:space="preserve">6HUM1060 Thinking </w:t>
      </w:r>
      <w:proofErr w:type="gramStart"/>
      <w:r>
        <w:rPr>
          <w:rFonts w:cs="Arial"/>
          <w:b/>
        </w:rPr>
        <w:t>With</w:t>
      </w:r>
      <w:proofErr w:type="gramEnd"/>
      <w:r>
        <w:rPr>
          <w:rFonts w:cs="Arial"/>
          <w:b/>
        </w:rPr>
        <w:t xml:space="preserve"> History assignment 3</w:t>
      </w:r>
    </w:p>
    <w:p w:rsidR="00AD2ACF" w:rsidRDefault="00AD2ACF" w:rsidP="00AD2ACF">
      <w:pPr>
        <w:jc w:val="center"/>
        <w:rPr>
          <w:rFonts w:cs="Arial"/>
          <w:b/>
        </w:rPr>
      </w:pPr>
      <w:r w:rsidRPr="00CE21AF">
        <w:rPr>
          <w:rFonts w:cs="Arial"/>
          <w:b/>
        </w:rPr>
        <w:t>‘HISTORY &amp; POLICY’ PAPER</w:t>
      </w:r>
    </w:p>
    <w:p w:rsidR="00AD2ACF" w:rsidRDefault="00AD2ACF" w:rsidP="00AD2ACF">
      <w:pPr>
        <w:rPr>
          <w:rFonts w:cs="Arial"/>
          <w:b/>
        </w:rPr>
      </w:pPr>
      <w:r>
        <w:rPr>
          <w:rFonts w:cs="Arial"/>
          <w:b/>
        </w:rPr>
        <w:t>2500 words</w:t>
      </w:r>
    </w:p>
    <w:p w:rsidR="00AD2ACF" w:rsidRPr="00CE21AF" w:rsidRDefault="00AD2ACF" w:rsidP="00AD2ACF">
      <w:pPr>
        <w:rPr>
          <w:rFonts w:cs="Arial"/>
          <w:b/>
        </w:rPr>
      </w:pPr>
      <w:r>
        <w:rPr>
          <w:rFonts w:cs="Arial"/>
          <w:b/>
        </w:rPr>
        <w:t>Due 23 April 2015, 4pm.</w:t>
      </w:r>
      <w:bookmarkStart w:id="0" w:name="_GoBack"/>
      <w:bookmarkEnd w:id="0"/>
    </w:p>
    <w:p w:rsidR="00AD2ACF" w:rsidRPr="00CE21AF" w:rsidRDefault="00AD2ACF" w:rsidP="00AD2ACF">
      <w:pPr>
        <w:rPr>
          <w:rFonts w:cs="Arial"/>
        </w:rPr>
      </w:pPr>
      <w:r w:rsidRPr="00CE21AF">
        <w:rPr>
          <w:rFonts w:cs="Arial"/>
        </w:rPr>
        <w:t>Your aim here is to construct a paper which uses history as a guide to a particular issue in the 21</w:t>
      </w:r>
      <w:r w:rsidRPr="00CE21AF">
        <w:rPr>
          <w:rFonts w:cs="Arial"/>
          <w:vertAlign w:val="superscript"/>
        </w:rPr>
        <w:t>st</w:t>
      </w:r>
      <w:r w:rsidRPr="00CE21AF">
        <w:rPr>
          <w:rFonts w:cs="Arial"/>
        </w:rPr>
        <w:t xml:space="preserve"> century. The model is the </w:t>
      </w:r>
      <w:r w:rsidRPr="00CE21AF">
        <w:rPr>
          <w:rFonts w:cs="Arial"/>
          <w:i/>
        </w:rPr>
        <w:t xml:space="preserve">History &amp; Policy </w:t>
      </w:r>
      <w:r w:rsidRPr="00CE21AF">
        <w:rPr>
          <w:rFonts w:cs="Arial"/>
        </w:rPr>
        <w:t xml:space="preserve">paper: </w:t>
      </w:r>
      <w:hyperlink r:id="rId5" w:history="1">
        <w:r w:rsidRPr="00CE21AF">
          <w:rPr>
            <w:rStyle w:val="Hyperlink"/>
            <w:rFonts w:cs="Arial"/>
          </w:rPr>
          <w:t>http://www.historyandpolicy.org/</w:t>
        </w:r>
      </w:hyperlink>
      <w:r w:rsidRPr="00CE21AF">
        <w:rPr>
          <w:rFonts w:cs="Arial"/>
        </w:rPr>
        <w:t xml:space="preserve"> </w:t>
      </w:r>
    </w:p>
    <w:p w:rsidR="00AD2ACF" w:rsidRPr="00CE21AF" w:rsidRDefault="00AD2ACF" w:rsidP="00AD2ACF">
      <w:pPr>
        <w:rPr>
          <w:rFonts w:cs="Arial"/>
        </w:rPr>
      </w:pPr>
      <w:r>
        <w:rPr>
          <w:rFonts w:cs="Arial"/>
        </w:rPr>
        <w:t xml:space="preserve">We are using an adapted version of </w:t>
      </w:r>
      <w:r w:rsidRPr="00CE21AF">
        <w:rPr>
          <w:rFonts w:cs="Arial"/>
        </w:rPr>
        <w:t xml:space="preserve">the </w:t>
      </w:r>
      <w:r w:rsidRPr="00CE21AF">
        <w:rPr>
          <w:rFonts w:cs="Arial"/>
          <w:i/>
        </w:rPr>
        <w:t>History &amp; Policy</w:t>
      </w:r>
      <w:r w:rsidRPr="00CE21AF">
        <w:rPr>
          <w:rFonts w:cs="Arial"/>
        </w:rPr>
        <w:t xml:space="preserve"> editorial gui</w:t>
      </w:r>
      <w:r>
        <w:rPr>
          <w:rFonts w:cs="Arial"/>
        </w:rPr>
        <w:t xml:space="preserve">delines </w:t>
      </w:r>
      <w:hyperlink r:id="rId6" w:history="1">
        <w:r w:rsidRPr="00CE21AF">
          <w:rPr>
            <w:rStyle w:val="Hyperlink"/>
            <w:rFonts w:cs="Arial"/>
          </w:rPr>
          <w:t>http://www.historyandpolicy.org/papers/guidelines.html</w:t>
        </w:r>
      </w:hyperlink>
      <w:r w:rsidRPr="00CE21AF">
        <w:rPr>
          <w:rFonts w:cs="Arial"/>
        </w:rPr>
        <w:t xml:space="preserve"> </w:t>
      </w:r>
      <w:proofErr w:type="gramStart"/>
      <w:r w:rsidRPr="00CE21AF">
        <w:rPr>
          <w:rFonts w:cs="Arial"/>
        </w:rPr>
        <w:t>The</w:t>
      </w:r>
      <w:proofErr w:type="gramEnd"/>
      <w:r w:rsidRPr="00CE21AF">
        <w:rPr>
          <w:rFonts w:cs="Arial"/>
        </w:rPr>
        <w:t xml:space="preserve"> key points </w:t>
      </w:r>
      <w:r>
        <w:rPr>
          <w:rFonts w:cs="Arial"/>
        </w:rPr>
        <w:t xml:space="preserve">are as </w:t>
      </w:r>
      <w:r w:rsidRPr="00CE21AF">
        <w:rPr>
          <w:rFonts w:cs="Arial"/>
        </w:rPr>
        <w:t>follows</w:t>
      </w:r>
      <w:r>
        <w:rPr>
          <w:rFonts w:cs="Arial"/>
        </w:rPr>
        <w:t>:</w:t>
      </w:r>
    </w:p>
    <w:p w:rsidR="00AD2ACF" w:rsidRPr="00CE21AF" w:rsidRDefault="00AD2ACF" w:rsidP="00AD2ACF">
      <w:pPr>
        <w:spacing w:before="100" w:beforeAutospacing="1" w:after="100" w:afterAutospacing="1" w:line="240" w:lineRule="auto"/>
        <w:outlineLvl w:val="1"/>
        <w:rPr>
          <w:rFonts w:eastAsia="Times New Roman" w:cs="Arial"/>
          <w:b/>
          <w:bCs/>
          <w:lang w:eastAsia="en-GB"/>
        </w:rPr>
      </w:pPr>
      <w:r w:rsidRPr="00CE21AF">
        <w:rPr>
          <w:rFonts w:eastAsia="Times New Roman" w:cs="Arial"/>
          <w:b/>
          <w:bCs/>
          <w:lang w:eastAsia="en-GB"/>
        </w:rPr>
        <w:t>Style and format</w:t>
      </w:r>
    </w:p>
    <w:p w:rsidR="00AD2ACF" w:rsidRPr="00CE21AF" w:rsidRDefault="00AD2ACF" w:rsidP="00AD2ACF">
      <w:pPr>
        <w:spacing w:before="100" w:beforeAutospacing="1" w:after="100" w:afterAutospacing="1" w:line="240" w:lineRule="auto"/>
        <w:rPr>
          <w:rFonts w:eastAsia="Times New Roman" w:cs="Arial"/>
          <w:lang w:eastAsia="en-GB"/>
        </w:rPr>
      </w:pPr>
      <w:r w:rsidRPr="00CE21AF">
        <w:rPr>
          <w:rFonts w:eastAsia="Times New Roman" w:cs="Arial"/>
          <w:lang w:eastAsia="en-GB"/>
        </w:rPr>
        <w:t xml:space="preserve">Please look carefully at the style and format of the current </w:t>
      </w:r>
      <w:r w:rsidRPr="00A67558">
        <w:rPr>
          <w:rFonts w:eastAsia="Times New Roman" w:cs="Arial"/>
          <w:i/>
          <w:lang w:eastAsia="en-GB"/>
        </w:rPr>
        <w:t>History &amp; Policy</w:t>
      </w:r>
      <w:r w:rsidRPr="00CE21AF">
        <w:rPr>
          <w:rFonts w:eastAsia="Times New Roman" w:cs="Arial"/>
          <w:lang w:eastAsia="en-GB"/>
        </w:rPr>
        <w:t xml:space="preserve"> papers w</w:t>
      </w:r>
      <w:r>
        <w:rPr>
          <w:rFonts w:eastAsia="Times New Roman" w:cs="Arial"/>
          <w:lang w:eastAsia="en-GB"/>
        </w:rPr>
        <w:t>hen preparing your own piece</w:t>
      </w:r>
      <w:r w:rsidRPr="00CE21AF">
        <w:rPr>
          <w:rFonts w:eastAsia="Times New Roman" w:cs="Arial"/>
          <w:lang w:eastAsia="en-GB"/>
        </w:rPr>
        <w:t xml:space="preserve">. There is room for some variation in presentation, but there are a number of key characteristics which </w:t>
      </w:r>
      <w:r>
        <w:rPr>
          <w:rFonts w:eastAsia="Times New Roman" w:cs="Arial"/>
          <w:lang w:eastAsia="en-GB"/>
        </w:rPr>
        <w:t>the</w:t>
      </w:r>
      <w:r w:rsidRPr="00CE21AF">
        <w:rPr>
          <w:rFonts w:eastAsia="Times New Roman" w:cs="Arial"/>
          <w:lang w:eastAsia="en-GB"/>
        </w:rPr>
        <w:t xml:space="preserve"> papers share.</w:t>
      </w:r>
    </w:p>
    <w:p w:rsidR="00AD2ACF" w:rsidRDefault="00AD2ACF" w:rsidP="00AD2ACF">
      <w:pPr>
        <w:spacing w:before="100" w:beforeAutospacing="1" w:after="100" w:afterAutospacing="1" w:line="240" w:lineRule="auto"/>
        <w:rPr>
          <w:rFonts w:eastAsia="Times New Roman" w:cs="Arial"/>
          <w:lang w:eastAsia="en-GB"/>
        </w:rPr>
      </w:pPr>
      <w:r w:rsidRPr="00CE21AF">
        <w:rPr>
          <w:rFonts w:eastAsia="Times New Roman" w:cs="Arial"/>
          <w:lang w:eastAsia="en-GB"/>
        </w:rPr>
        <w:t xml:space="preserve">Crucially, policy papers must be </w:t>
      </w:r>
      <w:r w:rsidRPr="00CE21AF">
        <w:rPr>
          <w:rFonts w:eastAsia="Times New Roman" w:cs="Arial"/>
          <w:b/>
          <w:bCs/>
          <w:lang w:eastAsia="en-GB"/>
        </w:rPr>
        <w:t>historically grounded, with clear policy relevance</w:t>
      </w:r>
      <w:r w:rsidRPr="00CE21AF">
        <w:rPr>
          <w:rFonts w:eastAsia="Times New Roman" w:cs="Arial"/>
          <w:lang w:eastAsia="en-GB"/>
        </w:rPr>
        <w:t xml:space="preserve">. They are intended to be a resource for policymakers and to inform debate about current policy. There are two main ways of achieving this. </w:t>
      </w:r>
    </w:p>
    <w:p w:rsidR="00AD2ACF" w:rsidRDefault="00AD2ACF" w:rsidP="00AD2ACF">
      <w:pPr>
        <w:pStyle w:val="ListParagraph"/>
        <w:numPr>
          <w:ilvl w:val="0"/>
          <w:numId w:val="1"/>
        </w:numPr>
        <w:spacing w:before="100" w:beforeAutospacing="1" w:after="100" w:afterAutospacing="1" w:line="240" w:lineRule="auto"/>
        <w:rPr>
          <w:rFonts w:eastAsia="Times New Roman" w:cs="Arial"/>
          <w:lang w:eastAsia="en-GB"/>
        </w:rPr>
      </w:pPr>
      <w:r w:rsidRPr="00AD2ACF">
        <w:rPr>
          <w:rFonts w:eastAsia="Times New Roman" w:cs="Arial"/>
          <w:lang w:eastAsia="en-GB"/>
        </w:rPr>
        <w:t>Policy papers can emphasise constructive policy proposals or recommendations for government, civil society or other policy makers.</w:t>
      </w:r>
    </w:p>
    <w:p w:rsidR="00AD2ACF" w:rsidRDefault="00AD2ACF" w:rsidP="00AD2ACF">
      <w:pPr>
        <w:pStyle w:val="ListParagraph"/>
        <w:numPr>
          <w:ilvl w:val="0"/>
          <w:numId w:val="1"/>
        </w:numPr>
        <w:spacing w:before="100" w:beforeAutospacing="1" w:after="100" w:afterAutospacing="1" w:line="240" w:lineRule="auto"/>
        <w:rPr>
          <w:rFonts w:eastAsia="Times New Roman" w:cs="Arial"/>
          <w:lang w:eastAsia="en-GB"/>
        </w:rPr>
      </w:pPr>
      <w:r w:rsidRPr="00AD2ACF">
        <w:rPr>
          <w:rFonts w:eastAsia="Times New Roman" w:cs="Arial"/>
          <w:lang w:eastAsia="en-GB"/>
        </w:rPr>
        <w:t xml:space="preserve">Alternatively, they can focus on 'lessons from history': these may be challenging for policymakers, but should not be defeatist in their implications. </w:t>
      </w:r>
    </w:p>
    <w:p w:rsidR="00AD2ACF" w:rsidRPr="00AD2ACF" w:rsidRDefault="00AD2ACF" w:rsidP="00AD2ACF">
      <w:pPr>
        <w:spacing w:before="100" w:beforeAutospacing="1" w:after="100" w:afterAutospacing="1" w:line="240" w:lineRule="auto"/>
        <w:rPr>
          <w:rFonts w:eastAsia="Times New Roman" w:cs="Arial"/>
          <w:lang w:eastAsia="en-GB"/>
        </w:rPr>
      </w:pPr>
      <w:r w:rsidRPr="00AD2ACF">
        <w:rPr>
          <w:rFonts w:eastAsia="Times New Roman" w:cs="Arial"/>
          <w:lang w:eastAsia="en-GB"/>
        </w:rPr>
        <w:t>Papers which aim to achieve both are welcome: but they must include at least one.</w:t>
      </w:r>
    </w:p>
    <w:p w:rsidR="00AD2ACF" w:rsidRPr="00CE21AF" w:rsidRDefault="00AD2ACF" w:rsidP="00AD2ACF">
      <w:pPr>
        <w:spacing w:before="100" w:beforeAutospacing="1" w:after="100" w:afterAutospacing="1" w:line="240" w:lineRule="auto"/>
        <w:rPr>
          <w:rFonts w:eastAsia="Times New Roman" w:cs="Arial"/>
          <w:lang w:eastAsia="en-GB"/>
        </w:rPr>
      </w:pPr>
      <w:r w:rsidRPr="00CE21AF">
        <w:rPr>
          <w:rFonts w:eastAsia="Times New Roman" w:cs="Arial"/>
          <w:lang w:eastAsia="en-GB"/>
        </w:rPr>
        <w:t xml:space="preserve">Policy papers should be </w:t>
      </w:r>
      <w:r w:rsidRPr="00CE21AF">
        <w:rPr>
          <w:rFonts w:eastAsia="Times New Roman" w:cs="Arial"/>
          <w:b/>
          <w:bCs/>
          <w:lang w:eastAsia="en-GB"/>
        </w:rPr>
        <w:t>accessible, in a style appropriate for a non-academic audience</w:t>
      </w:r>
      <w:r w:rsidRPr="00CE21AF">
        <w:rPr>
          <w:rFonts w:eastAsia="Times New Roman" w:cs="Arial"/>
          <w:lang w:eastAsia="en-GB"/>
        </w:rPr>
        <w:t xml:space="preserve">. They should be </w:t>
      </w:r>
      <w:r>
        <w:rPr>
          <w:rFonts w:eastAsia="Times New Roman" w:cs="Arial"/>
          <w:lang w:eastAsia="en-GB"/>
        </w:rPr>
        <w:t xml:space="preserve">2,500 </w:t>
      </w:r>
      <w:r>
        <w:rPr>
          <w:rFonts w:eastAsia="Times New Roman" w:cs="Arial"/>
          <w:lang w:eastAsia="en-GB"/>
        </w:rPr>
        <w:t>words</w:t>
      </w:r>
      <w:r>
        <w:rPr>
          <w:rFonts w:eastAsia="Times New Roman" w:cs="Arial"/>
          <w:lang w:eastAsia="en-GB"/>
        </w:rPr>
        <w:t xml:space="preserve"> </w:t>
      </w:r>
      <w:r w:rsidRPr="00CE21AF">
        <w:rPr>
          <w:rFonts w:eastAsia="Times New Roman" w:cs="Arial"/>
          <w:lang w:eastAsia="en-GB"/>
        </w:rPr>
        <w:t xml:space="preserve">and written in several sections, with clear sub-headings and short paragraphs. </w:t>
      </w:r>
      <w:r>
        <w:rPr>
          <w:rFonts w:eastAsia="Times New Roman" w:cs="Arial"/>
          <w:lang w:eastAsia="en-GB"/>
        </w:rPr>
        <w:t>Papers should</w:t>
      </w:r>
      <w:r w:rsidRPr="00CE21AF">
        <w:rPr>
          <w:rFonts w:eastAsia="Times New Roman" w:cs="Arial"/>
          <w:lang w:eastAsia="en-GB"/>
        </w:rPr>
        <w:t xml:space="preserve"> not include unexplained technical terms or concepts; nor are they footnoted. Quantitative information should be displayed in graphical, not tabular form.</w:t>
      </w:r>
    </w:p>
    <w:p w:rsidR="00AD2ACF" w:rsidRDefault="00AD2ACF" w:rsidP="00AD2ACF">
      <w:pPr>
        <w:spacing w:before="100" w:beforeAutospacing="1" w:after="100" w:afterAutospacing="1" w:line="240" w:lineRule="auto"/>
        <w:rPr>
          <w:rFonts w:eastAsia="Times New Roman" w:cs="Arial"/>
          <w:lang w:eastAsia="en-GB"/>
        </w:rPr>
      </w:pPr>
      <w:r w:rsidRPr="00CE21AF">
        <w:rPr>
          <w:rFonts w:eastAsia="Times New Roman" w:cs="Arial"/>
          <w:lang w:eastAsia="en-GB"/>
        </w:rPr>
        <w:t xml:space="preserve">In the interests of accessibility, all </w:t>
      </w:r>
      <w:r w:rsidRPr="003D1E91">
        <w:rPr>
          <w:rFonts w:eastAsia="Times New Roman" w:cs="Arial"/>
          <w:i/>
          <w:lang w:eastAsia="en-GB"/>
        </w:rPr>
        <w:t>H&amp;P</w:t>
      </w:r>
      <w:r w:rsidRPr="00CE21AF">
        <w:rPr>
          <w:rFonts w:eastAsia="Times New Roman" w:cs="Arial"/>
          <w:lang w:eastAsia="en-GB"/>
        </w:rPr>
        <w:t xml:space="preserve"> papers have </w:t>
      </w:r>
      <w:r w:rsidRPr="00CE21AF">
        <w:rPr>
          <w:rFonts w:eastAsia="Times New Roman" w:cs="Arial"/>
          <w:b/>
          <w:bCs/>
          <w:lang w:eastAsia="en-GB"/>
        </w:rPr>
        <w:t>an executive summary in bullet points</w:t>
      </w:r>
      <w:r w:rsidRPr="00CE21AF">
        <w:rPr>
          <w:rFonts w:eastAsia="Times New Roman" w:cs="Arial"/>
          <w:lang w:eastAsia="en-GB"/>
        </w:rPr>
        <w:t xml:space="preserve">, summarising the argument and its policy implications. </w:t>
      </w:r>
    </w:p>
    <w:p w:rsidR="00AD2ACF" w:rsidRDefault="00AD2ACF" w:rsidP="00AD2ACF">
      <w:pPr>
        <w:spacing w:before="100" w:beforeAutospacing="1" w:after="100" w:afterAutospacing="1" w:line="240" w:lineRule="auto"/>
        <w:rPr>
          <w:rFonts w:eastAsia="Times New Roman" w:cs="Arial"/>
          <w:lang w:eastAsia="en-GB"/>
        </w:rPr>
      </w:pPr>
      <w:r>
        <w:rPr>
          <w:rFonts w:eastAsia="Times New Roman" w:cs="Arial"/>
          <w:b/>
          <w:lang w:eastAsia="en-GB"/>
        </w:rPr>
        <w:t>Referencing</w:t>
      </w:r>
    </w:p>
    <w:p w:rsidR="00AD2ACF" w:rsidRPr="003D1E91" w:rsidRDefault="00AD2ACF" w:rsidP="00AD2ACF">
      <w:pPr>
        <w:spacing w:before="100" w:beforeAutospacing="1" w:after="100" w:afterAutospacing="1" w:line="240" w:lineRule="auto"/>
        <w:rPr>
          <w:rFonts w:eastAsia="Times New Roman" w:cs="Arial"/>
          <w:lang w:eastAsia="en-GB"/>
        </w:rPr>
      </w:pPr>
      <w:r>
        <w:rPr>
          <w:rFonts w:eastAsia="Times New Roman" w:cs="Arial"/>
          <w:lang w:eastAsia="en-GB"/>
        </w:rPr>
        <w:t xml:space="preserve">As you will see, </w:t>
      </w:r>
      <w:r>
        <w:rPr>
          <w:rFonts w:eastAsia="Times New Roman" w:cs="Arial"/>
          <w:i/>
          <w:lang w:eastAsia="en-GB"/>
        </w:rPr>
        <w:t xml:space="preserve">History &amp; Policy </w:t>
      </w:r>
      <w:r>
        <w:rPr>
          <w:rFonts w:eastAsia="Times New Roman" w:cs="Arial"/>
          <w:lang w:eastAsia="en-GB"/>
        </w:rPr>
        <w:t xml:space="preserve">papers are not footnoted. We require you to use Endnotes for this assignment so that you can demonstrate that your paper is well informed and not simply based on assumptions, personal feelings or unsupported general knowledge.  Any statement or claim that you would normally footnote in an essay should be referenced with an endnote.  You may reference other </w:t>
      </w:r>
      <w:r w:rsidRPr="00A67558">
        <w:rPr>
          <w:rFonts w:eastAsia="Times New Roman" w:cs="Arial"/>
          <w:i/>
          <w:lang w:eastAsia="en-GB"/>
        </w:rPr>
        <w:t>H&amp;P</w:t>
      </w:r>
      <w:r>
        <w:rPr>
          <w:rFonts w:eastAsia="Times New Roman" w:cs="Arial"/>
          <w:lang w:eastAsia="en-GB"/>
        </w:rPr>
        <w:t xml:space="preserve"> papers.</w:t>
      </w:r>
    </w:p>
    <w:p w:rsidR="00CA09EB" w:rsidRDefault="00AD2ACF"/>
    <w:sectPr w:rsidR="00CA09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6612"/>
    <w:multiLevelType w:val="hybridMultilevel"/>
    <w:tmpl w:val="F0C08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CF"/>
    <w:rsid w:val="00056FFB"/>
    <w:rsid w:val="0055620F"/>
    <w:rsid w:val="008F153A"/>
    <w:rsid w:val="00AD2ACF"/>
    <w:rsid w:val="00F24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314B6-9B6D-4BE5-BC3C-8B782DFC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CF"/>
    <w:pPr>
      <w:spacing w:after="20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sformat">
    <w:name w:val="shsformat"/>
    <w:basedOn w:val="Normal"/>
    <w:link w:val="shsformatChar"/>
    <w:qFormat/>
    <w:rsid w:val="008F153A"/>
    <w:pPr>
      <w:spacing w:after="0" w:line="480" w:lineRule="auto"/>
      <w:ind w:firstLine="720"/>
      <w:contextualSpacing/>
    </w:pPr>
    <w:rPr>
      <w:rFonts w:ascii="Times New Roman" w:hAnsi="Times New Roman" w:cs="Times New Roman"/>
    </w:rPr>
  </w:style>
  <w:style w:type="character" w:customStyle="1" w:styleId="shsformatChar">
    <w:name w:val="shsformat Char"/>
    <w:basedOn w:val="DefaultParagraphFont"/>
    <w:link w:val="shsformat"/>
    <w:rsid w:val="008F153A"/>
    <w:rPr>
      <w:rFonts w:ascii="Times New Roman" w:hAnsi="Times New Roman" w:cs="Times New Roman"/>
    </w:rPr>
  </w:style>
  <w:style w:type="paragraph" w:customStyle="1" w:styleId="Style1">
    <w:name w:val="Style1"/>
    <w:basedOn w:val="Normal"/>
    <w:link w:val="Style1Char"/>
    <w:autoRedefine/>
    <w:qFormat/>
    <w:rsid w:val="0055620F"/>
    <w:pPr>
      <w:spacing w:after="0" w:line="360" w:lineRule="auto"/>
      <w:ind w:firstLine="720"/>
    </w:pPr>
    <w:rPr>
      <w:rFonts w:ascii="Segoe UI" w:hAnsi="Segoe UI"/>
      <w:sz w:val="24"/>
      <w:lang w:val="en-US"/>
    </w:rPr>
  </w:style>
  <w:style w:type="character" w:customStyle="1" w:styleId="Style1Char">
    <w:name w:val="Style1 Char"/>
    <w:basedOn w:val="DefaultParagraphFont"/>
    <w:link w:val="Style1"/>
    <w:rsid w:val="0055620F"/>
    <w:rPr>
      <w:rFonts w:ascii="Segoe UI" w:hAnsi="Segoe UI"/>
      <w:sz w:val="24"/>
      <w:lang w:val="en-US"/>
    </w:rPr>
  </w:style>
  <w:style w:type="character" w:styleId="Hyperlink">
    <w:name w:val="Hyperlink"/>
    <w:basedOn w:val="DefaultParagraphFont"/>
    <w:uiPriority w:val="99"/>
    <w:unhideWhenUsed/>
    <w:rsid w:val="00AD2ACF"/>
    <w:rPr>
      <w:color w:val="0563C1" w:themeColor="hyperlink"/>
      <w:u w:val="single"/>
    </w:rPr>
  </w:style>
  <w:style w:type="paragraph" w:styleId="ListParagraph">
    <w:name w:val="List Paragraph"/>
    <w:basedOn w:val="Normal"/>
    <w:uiPriority w:val="34"/>
    <w:qFormat/>
    <w:rsid w:val="00AD2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andpolicy.org/papers/guidelines.html" TargetMode="External"/><Relationship Id="rId5" Type="http://schemas.openxmlformats.org/officeDocument/2006/relationships/hyperlink" Target="http://www.historyandpolic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Navickas</dc:creator>
  <cp:keywords/>
  <dc:description/>
  <cp:lastModifiedBy>Katrina Navickas</cp:lastModifiedBy>
  <cp:revision>1</cp:revision>
  <dcterms:created xsi:type="dcterms:W3CDTF">2015-01-05T15:12:00Z</dcterms:created>
  <dcterms:modified xsi:type="dcterms:W3CDTF">2015-01-05T15:14:00Z</dcterms:modified>
</cp:coreProperties>
</file>