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2A" w:rsidRPr="0003652A" w:rsidRDefault="0003652A" w:rsidP="00B95B54">
      <w:pPr>
        <w:spacing w:line="240" w:lineRule="auto"/>
        <w:jc w:val="center"/>
        <w:rPr>
          <w:rFonts w:ascii="Arial" w:hAnsi="Arial"/>
          <w:b/>
        </w:rPr>
      </w:pPr>
      <w:r w:rsidRPr="0003652A">
        <w:rPr>
          <w:rFonts w:ascii="Arial" w:hAnsi="Arial"/>
          <w:b/>
        </w:rPr>
        <w:t>6HUM1012 Popular Protest, Riot and Reform</w:t>
      </w:r>
    </w:p>
    <w:p w:rsidR="0003652A" w:rsidRPr="0003652A" w:rsidRDefault="0003652A" w:rsidP="00B95B54">
      <w:pPr>
        <w:spacing w:line="240" w:lineRule="auto"/>
        <w:jc w:val="center"/>
        <w:rPr>
          <w:rFonts w:ascii="Arial" w:hAnsi="Arial"/>
          <w:b/>
        </w:rPr>
      </w:pPr>
    </w:p>
    <w:p w:rsidR="00B95B54" w:rsidRPr="0003652A" w:rsidRDefault="00B95B54" w:rsidP="00B95B54">
      <w:pPr>
        <w:spacing w:line="240" w:lineRule="auto"/>
        <w:jc w:val="center"/>
        <w:rPr>
          <w:rFonts w:ascii="Arial" w:hAnsi="Arial"/>
          <w:b/>
        </w:rPr>
      </w:pPr>
      <w:r w:rsidRPr="0003652A">
        <w:rPr>
          <w:rFonts w:ascii="Arial" w:hAnsi="Arial"/>
          <w:b/>
        </w:rPr>
        <w:t>Workshop 4: ‘contentious gatherings’ and Charles Tilly</w:t>
      </w:r>
    </w:p>
    <w:p w:rsidR="00B95B54" w:rsidRPr="0003652A" w:rsidRDefault="00B95B54" w:rsidP="00BC6F70">
      <w:pPr>
        <w:spacing w:line="240" w:lineRule="auto"/>
        <w:rPr>
          <w:rFonts w:ascii="Arial" w:hAnsi="Arial"/>
          <w:b/>
        </w:rPr>
      </w:pPr>
    </w:p>
    <w:p w:rsidR="00BC6F70" w:rsidRPr="0003652A" w:rsidRDefault="00BC6F70" w:rsidP="00BC6F70">
      <w:pPr>
        <w:spacing w:line="240" w:lineRule="auto"/>
        <w:rPr>
          <w:rFonts w:ascii="Arial" w:hAnsi="Arial"/>
        </w:rPr>
      </w:pPr>
      <w:r w:rsidRPr="0003652A">
        <w:rPr>
          <w:rFonts w:ascii="Arial" w:hAnsi="Arial"/>
          <w:b/>
        </w:rPr>
        <w:t>Table 1:</w:t>
      </w:r>
      <w:r w:rsidRPr="0003652A">
        <w:rPr>
          <w:rFonts w:ascii="Arial" w:hAnsi="Arial"/>
        </w:rPr>
        <w:t xml:space="preserve"> Verbs in newspaper reports of contentious gatherings, south-eastern England, 1758-1820, [extract] from Charles Tilly, </w:t>
      </w:r>
      <w:r w:rsidRPr="0003652A">
        <w:rPr>
          <w:rFonts w:ascii="Arial" w:hAnsi="Arial"/>
          <w:i/>
        </w:rPr>
        <w:t>Popular Contention in Great Britain, 1758-1834</w:t>
      </w:r>
      <w:r w:rsidRPr="0003652A">
        <w:rPr>
          <w:rFonts w:ascii="Arial" w:hAnsi="Arial"/>
        </w:rPr>
        <w:t xml:space="preserve"> (1995), p. 265</w:t>
      </w:r>
    </w:p>
    <w:p w:rsidR="00BC6F70" w:rsidRPr="0003652A" w:rsidRDefault="00BC6F70" w:rsidP="00BC6F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tbl>
      <w:tblPr>
        <w:tblW w:w="4884" w:type="dxa"/>
        <w:tblInd w:w="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35"/>
        <w:gridCol w:w="998"/>
        <w:gridCol w:w="967"/>
        <w:gridCol w:w="822"/>
      </w:tblGrid>
      <w:tr w:rsidR="00BC6F70" w:rsidRPr="00B30A5C" w:rsidTr="009B7160">
        <w:trPr>
          <w:trHeight w:val="423"/>
        </w:trPr>
        <w:tc>
          <w:tcPr>
            <w:tcW w:w="86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  <w:t>verb</w:t>
            </w:r>
          </w:p>
        </w:tc>
        <w:tc>
          <w:tcPr>
            <w:tcW w:w="112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  <w:t>1758-81</w:t>
            </w:r>
          </w:p>
        </w:tc>
        <w:tc>
          <w:tcPr>
            <w:tcW w:w="10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  <w:t>1789-1811</w:t>
            </w:r>
          </w:p>
        </w:tc>
        <w:tc>
          <w:tcPr>
            <w:tcW w:w="10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  <w:t>1819</w:t>
            </w:r>
          </w:p>
        </w:tc>
        <w:tc>
          <w:tcPr>
            <w:tcW w:w="76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b/>
                <w:bCs/>
                <w:color w:val="000000"/>
                <w:kern w:val="24"/>
                <w:szCs w:val="36"/>
              </w:rPr>
              <w:t>1820</w:t>
            </w:r>
          </w:p>
        </w:tc>
      </w:tr>
      <w:tr w:rsidR="00BC6F70" w:rsidRPr="00B30A5C" w:rsidTr="009B7160">
        <w:trPr>
          <w:trHeight w:val="339"/>
        </w:trPr>
        <w:tc>
          <w:tcPr>
            <w:tcW w:w="868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attack</w:t>
            </w:r>
          </w:p>
        </w:tc>
        <w:tc>
          <w:tcPr>
            <w:tcW w:w="1124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17.4 [%]</w:t>
            </w:r>
          </w:p>
        </w:tc>
        <w:tc>
          <w:tcPr>
            <w:tcW w:w="1063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4.7</w:t>
            </w:r>
          </w:p>
        </w:tc>
        <w:tc>
          <w:tcPr>
            <w:tcW w:w="1064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3.8</w:t>
            </w:r>
          </w:p>
        </w:tc>
        <w:tc>
          <w:tcPr>
            <w:tcW w:w="765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2.8</w:t>
            </w:r>
          </w:p>
        </w:tc>
      </w:tr>
      <w:tr w:rsidR="00BC6F70" w:rsidRPr="00B30A5C" w:rsidTr="009B7160">
        <w:trPr>
          <w:trHeight w:val="35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cheer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4.2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3.7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8.9</w:t>
            </w:r>
          </w:p>
        </w:tc>
      </w:tr>
      <w:tr w:rsidR="00BC6F70" w:rsidRPr="00B30A5C" w:rsidTr="009B7160">
        <w:trPr>
          <w:trHeight w:val="28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control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15.0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8.0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4.0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4.1</w:t>
            </w:r>
          </w:p>
        </w:tc>
      </w:tr>
      <w:tr w:rsidR="00BC6F70" w:rsidRPr="00B30A5C" w:rsidTr="009B7160">
        <w:trPr>
          <w:trHeight w:val="376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fight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1.2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0.5</w:t>
            </w:r>
          </w:p>
        </w:tc>
      </w:tr>
      <w:tr w:rsidR="00BC6F70" w:rsidRPr="00B30A5C" w:rsidTr="009B7160">
        <w:trPr>
          <w:trHeight w:val="299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meet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2.8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9.6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12.1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9.1</w:t>
            </w:r>
          </w:p>
        </w:tc>
      </w:tr>
      <w:tr w:rsidR="00BC6F70" w:rsidRPr="00B30A5C" w:rsidTr="009B7160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move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9.7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6.2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3.2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5.6</w:t>
            </w:r>
          </w:p>
        </w:tc>
      </w:tr>
      <w:tr w:rsidR="00BC6F70" w:rsidRPr="00B30A5C" w:rsidTr="009B7160">
        <w:trPr>
          <w:trHeight w:val="342"/>
        </w:trPr>
        <w:tc>
          <w:tcPr>
            <w:tcW w:w="868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resolve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13.7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23.4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B30A5C" w:rsidRDefault="00BC6F70" w:rsidP="009B7160">
            <w:pPr>
              <w:spacing w:line="240" w:lineRule="auto"/>
              <w:rPr>
                <w:rFonts w:ascii="Arial" w:hAnsi="Arial" w:cs="Times New Roman"/>
                <w:color w:val="000000"/>
                <w:kern w:val="24"/>
                <w:szCs w:val="36"/>
              </w:rPr>
            </w:pPr>
            <w:r w:rsidRPr="00B30A5C">
              <w:rPr>
                <w:rFonts w:ascii="Arial" w:hAnsi="Arial" w:cs="Times New Roman"/>
                <w:color w:val="000000"/>
                <w:kern w:val="24"/>
                <w:szCs w:val="36"/>
              </w:rPr>
              <w:t>19.1</w:t>
            </w:r>
          </w:p>
        </w:tc>
      </w:tr>
    </w:tbl>
    <w:p w:rsidR="00BC6F70" w:rsidRDefault="00BC6F70" w:rsidP="00BC6F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p w:rsidR="00BC6F70" w:rsidRPr="00B30A5C" w:rsidRDefault="00BC6F70" w:rsidP="00BC6F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p w:rsidR="00BC6F70" w:rsidRPr="0003652A" w:rsidRDefault="00BC6F70" w:rsidP="00BC6F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r w:rsidRPr="0003652A">
        <w:rPr>
          <w:rFonts w:ascii="Arial" w:hAnsi="Arial" w:cs="Arial"/>
          <w:b/>
          <w:lang w:val="en-US"/>
        </w:rPr>
        <w:t>Table 2:</w:t>
      </w:r>
      <w:r w:rsidRPr="0003652A">
        <w:rPr>
          <w:rFonts w:ascii="Arial" w:hAnsi="Arial" w:cs="Arial"/>
          <w:lang w:val="en-US"/>
        </w:rPr>
        <w:t xml:space="preserve"> types of contentious gathering, south-eastern England, [extract] Tilly, </w:t>
      </w:r>
      <w:r w:rsidRPr="0003652A">
        <w:rPr>
          <w:rFonts w:ascii="Arial" w:hAnsi="Arial" w:cs="Arial"/>
          <w:i/>
          <w:lang w:val="en-US"/>
        </w:rPr>
        <w:t>Popular Contention</w:t>
      </w:r>
      <w:r w:rsidRPr="0003652A">
        <w:rPr>
          <w:rFonts w:ascii="Arial" w:hAnsi="Arial" w:cs="Arial"/>
          <w:lang w:val="en-US"/>
        </w:rPr>
        <w:t>, p. 258</w:t>
      </w:r>
      <w:bookmarkStart w:id="0" w:name="_GoBack"/>
      <w:bookmarkEnd w:id="0"/>
    </w:p>
    <w:p w:rsidR="00BC6F70" w:rsidRPr="00B30A5C" w:rsidRDefault="00BC6F70" w:rsidP="00BC6F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tbl>
      <w:tblPr>
        <w:tblW w:w="5253" w:type="dxa"/>
        <w:tblInd w:w="2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902"/>
        <w:gridCol w:w="902"/>
        <w:gridCol w:w="822"/>
        <w:gridCol w:w="822"/>
      </w:tblGrid>
      <w:tr w:rsidR="00BC6F70" w:rsidRPr="00FA3665" w:rsidTr="009B7160">
        <w:trPr>
          <w:trHeight w:val="430"/>
        </w:trPr>
        <w:tc>
          <w:tcPr>
            <w:tcW w:w="218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FA3665">
              <w:rPr>
                <w:rFonts w:ascii="Arial" w:hAnsi="Arial"/>
                <w:b/>
                <w:bCs/>
              </w:rPr>
              <w:t>Type of event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FA3665">
              <w:rPr>
                <w:rFonts w:ascii="Arial" w:hAnsi="Arial"/>
                <w:b/>
                <w:bCs/>
              </w:rPr>
              <w:t>1758-81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FA3665">
              <w:rPr>
                <w:rFonts w:ascii="Arial" w:hAnsi="Arial"/>
                <w:b/>
                <w:bCs/>
              </w:rPr>
              <w:t>1789-1811</w:t>
            </w:r>
          </w:p>
        </w:tc>
        <w:tc>
          <w:tcPr>
            <w:tcW w:w="72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FA3665">
              <w:rPr>
                <w:rFonts w:ascii="Arial" w:hAnsi="Arial"/>
                <w:b/>
                <w:bCs/>
              </w:rPr>
              <w:t>1819</w:t>
            </w:r>
          </w:p>
        </w:tc>
        <w:tc>
          <w:tcPr>
            <w:tcW w:w="75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FA3665">
              <w:rPr>
                <w:rFonts w:ascii="Arial" w:hAnsi="Arial"/>
                <w:b/>
                <w:bCs/>
              </w:rPr>
              <w:t>1820</w:t>
            </w:r>
          </w:p>
        </w:tc>
      </w:tr>
      <w:tr w:rsidR="00BC6F70" w:rsidRPr="00FA3665" w:rsidTr="009B7160">
        <w:trPr>
          <w:trHeight w:val="541"/>
        </w:trPr>
        <w:tc>
          <w:tcPr>
            <w:tcW w:w="2184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Attacks on persons or their property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46.5 [%]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12.1</w:t>
            </w:r>
          </w:p>
        </w:tc>
        <w:tc>
          <w:tcPr>
            <w:tcW w:w="723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3.1</w:t>
            </w:r>
          </w:p>
        </w:tc>
        <w:tc>
          <w:tcPr>
            <w:tcW w:w="758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1.5</w:t>
            </w:r>
          </w:p>
        </w:tc>
      </w:tr>
      <w:tr w:rsidR="00BC6F70" w:rsidRPr="00FA3665" w:rsidTr="009B7160">
        <w:trPr>
          <w:trHeight w:val="32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Seizure of food or property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1.1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0</w:t>
            </w:r>
          </w:p>
        </w:tc>
      </w:tr>
      <w:tr w:rsidR="00BC6F70" w:rsidRPr="00FA3665" w:rsidTr="009B7160">
        <w:trPr>
          <w:trHeight w:val="55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Meeting to communicate with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35.0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57.8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41.6</w:t>
            </w:r>
          </w:p>
        </w:tc>
      </w:tr>
      <w:tr w:rsidR="00BC6F70" w:rsidRPr="00FA3665" w:rsidTr="009B7160">
        <w:trPr>
          <w:trHeight w:val="476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Electoral assembly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13.5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7.0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9.1</w:t>
            </w:r>
          </w:p>
        </w:tc>
      </w:tr>
      <w:tr w:rsidR="00BC6F70" w:rsidRPr="00FA3665" w:rsidTr="009B7160">
        <w:trPr>
          <w:trHeight w:val="404"/>
        </w:trPr>
        <w:tc>
          <w:tcPr>
            <w:tcW w:w="2184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Strike or gathering for wage demands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1.1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70" w:rsidRPr="00FA3665" w:rsidRDefault="00BC6F70" w:rsidP="009B7160">
            <w:pPr>
              <w:spacing w:line="240" w:lineRule="auto"/>
              <w:rPr>
                <w:rFonts w:ascii="Arial" w:hAnsi="Arial"/>
              </w:rPr>
            </w:pPr>
            <w:r w:rsidRPr="00FA3665">
              <w:rPr>
                <w:rFonts w:ascii="Arial" w:hAnsi="Arial"/>
              </w:rPr>
              <w:t>0</w:t>
            </w:r>
          </w:p>
        </w:tc>
      </w:tr>
    </w:tbl>
    <w:p w:rsidR="00BC6F70" w:rsidRDefault="00BC6F70" w:rsidP="00BC6F70">
      <w:pPr>
        <w:spacing w:line="240" w:lineRule="auto"/>
        <w:rPr>
          <w:rFonts w:ascii="Arial" w:hAnsi="Arial"/>
        </w:rPr>
      </w:pPr>
    </w:p>
    <w:p w:rsidR="00106E9A" w:rsidRP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3652A">
        <w:rPr>
          <w:rFonts w:ascii="Arial" w:hAnsi="Arial" w:cs="Arial"/>
          <w:b/>
        </w:rPr>
        <w:t>Analyse the language of the newspaper reports. What words do they use to describe political meetings? What do they show about the development of political movements in this period?</w:t>
      </w: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Default="0003652A" w:rsidP="0003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52A" w:rsidRPr="0003652A" w:rsidRDefault="0003652A">
      <w:pPr>
        <w:rPr>
          <w:rFonts w:ascii="Arial" w:hAnsi="Arial" w:cs="Arial"/>
        </w:rPr>
      </w:pPr>
    </w:p>
    <w:p w:rsidR="0003652A" w:rsidRPr="0003652A" w:rsidRDefault="0003652A">
      <w:pPr>
        <w:rPr>
          <w:rFonts w:ascii="Arial" w:hAnsi="Arial" w:cs="Arial"/>
        </w:rPr>
      </w:pPr>
    </w:p>
    <w:p w:rsidR="00191ED0" w:rsidRPr="0003652A" w:rsidRDefault="0003652A" w:rsidP="00191ED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Tilly, </w:t>
      </w:r>
      <w:r w:rsidRPr="0003652A">
        <w:rPr>
          <w:rFonts w:ascii="Arial" w:hAnsi="Arial"/>
          <w:i/>
        </w:rPr>
        <w:t>Popular Contention</w:t>
      </w:r>
      <w:r>
        <w:rPr>
          <w:rFonts w:ascii="Arial" w:hAnsi="Arial"/>
        </w:rPr>
        <w:t xml:space="preserve">, </w:t>
      </w:r>
      <w:r w:rsidR="00191ED0" w:rsidRPr="0003652A">
        <w:rPr>
          <w:rFonts w:ascii="Arial" w:hAnsi="Arial"/>
        </w:rPr>
        <w:t xml:space="preserve">p.25 – </w:t>
      </w:r>
    </w:p>
    <w:p w:rsidR="00191ED0" w:rsidRPr="00191ED0" w:rsidRDefault="00191ED0" w:rsidP="00191ED0">
      <w:pPr>
        <w:rPr>
          <w:rFonts w:ascii="Arial" w:hAnsi="Arial"/>
          <w:b/>
        </w:rPr>
      </w:pPr>
      <w:r w:rsidRPr="00191ED0">
        <w:rPr>
          <w:rFonts w:ascii="Arial" w:hAnsi="Arial"/>
          <w:b/>
        </w:rPr>
        <w:t xml:space="preserve">4 </w:t>
      </w:r>
      <w:r w:rsidR="0003652A">
        <w:rPr>
          <w:rFonts w:ascii="Arial" w:hAnsi="Arial"/>
          <w:b/>
        </w:rPr>
        <w:t>explanations for why ‘contentious gatherings’ and political movements developed over this period</w:t>
      </w:r>
      <w:r w:rsidRPr="00191ED0">
        <w:rPr>
          <w:rFonts w:ascii="Arial" w:hAnsi="Arial"/>
          <w:b/>
        </w:rPr>
        <w:t>:</w:t>
      </w:r>
    </w:p>
    <w:p w:rsidR="00000000" w:rsidRPr="0003652A" w:rsidRDefault="0003652A" w:rsidP="00191ED0">
      <w:pPr>
        <w:numPr>
          <w:ilvl w:val="0"/>
          <w:numId w:val="2"/>
        </w:numPr>
        <w:rPr>
          <w:rFonts w:ascii="Arial" w:hAnsi="Arial"/>
        </w:rPr>
      </w:pPr>
      <w:r w:rsidRPr="0003652A">
        <w:rPr>
          <w:rFonts w:ascii="Arial" w:hAnsi="Arial"/>
        </w:rPr>
        <w:t>War</w:t>
      </w:r>
    </w:p>
    <w:p w:rsidR="00000000" w:rsidRPr="0003652A" w:rsidRDefault="0003652A" w:rsidP="00191ED0">
      <w:pPr>
        <w:numPr>
          <w:ilvl w:val="0"/>
          <w:numId w:val="2"/>
        </w:numPr>
        <w:rPr>
          <w:rFonts w:ascii="Arial" w:hAnsi="Arial"/>
        </w:rPr>
      </w:pPr>
      <w:proofErr w:type="spellStart"/>
      <w:r w:rsidRPr="0003652A">
        <w:rPr>
          <w:rFonts w:ascii="Arial" w:hAnsi="Arial"/>
        </w:rPr>
        <w:t>Parliamentarisation</w:t>
      </w:r>
      <w:proofErr w:type="spellEnd"/>
    </w:p>
    <w:p w:rsidR="00000000" w:rsidRPr="0003652A" w:rsidRDefault="0003652A" w:rsidP="00191ED0">
      <w:pPr>
        <w:numPr>
          <w:ilvl w:val="0"/>
          <w:numId w:val="2"/>
        </w:numPr>
        <w:rPr>
          <w:rFonts w:ascii="Arial" w:hAnsi="Arial"/>
        </w:rPr>
      </w:pPr>
      <w:r w:rsidRPr="0003652A">
        <w:rPr>
          <w:rFonts w:ascii="Arial" w:hAnsi="Arial"/>
        </w:rPr>
        <w:t>Capitalisation</w:t>
      </w:r>
    </w:p>
    <w:p w:rsidR="00000000" w:rsidRPr="0003652A" w:rsidRDefault="0003652A" w:rsidP="00191ED0">
      <w:pPr>
        <w:numPr>
          <w:ilvl w:val="0"/>
          <w:numId w:val="2"/>
        </w:numPr>
        <w:rPr>
          <w:rFonts w:ascii="Arial" w:hAnsi="Arial"/>
        </w:rPr>
      </w:pPr>
      <w:proofErr w:type="spellStart"/>
      <w:r w:rsidRPr="0003652A">
        <w:rPr>
          <w:rFonts w:ascii="Arial" w:hAnsi="Arial"/>
        </w:rPr>
        <w:t>proletarianisation</w:t>
      </w:r>
      <w:proofErr w:type="spellEnd"/>
    </w:p>
    <w:p w:rsidR="00191ED0" w:rsidRDefault="00191ED0" w:rsidP="00191ED0">
      <w:pPr>
        <w:rPr>
          <w:rFonts w:ascii="Arial" w:hAnsi="Arial"/>
        </w:rPr>
      </w:pPr>
    </w:p>
    <w:p w:rsidR="0003652A" w:rsidRDefault="0003652A" w:rsidP="00191ED0">
      <w:pPr>
        <w:rPr>
          <w:rFonts w:ascii="Arial" w:hAnsi="Arial"/>
        </w:rPr>
      </w:pPr>
    </w:p>
    <w:p w:rsidR="0003652A" w:rsidRPr="0003652A" w:rsidRDefault="0003652A" w:rsidP="00191ED0">
      <w:pPr>
        <w:rPr>
          <w:rFonts w:ascii="Arial" w:hAnsi="Arial"/>
        </w:rPr>
      </w:pPr>
    </w:p>
    <w:p w:rsidR="00191ED0" w:rsidRDefault="00191ED0" w:rsidP="00191ED0">
      <w:pPr>
        <w:rPr>
          <w:rFonts w:ascii="Arial" w:hAnsi="Arial"/>
          <w:b/>
        </w:rPr>
      </w:pPr>
    </w:p>
    <w:p w:rsidR="00191ED0" w:rsidRPr="00256A06" w:rsidRDefault="0003652A" w:rsidP="00191ED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p.363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31"/>
        <w:gridCol w:w="4185"/>
      </w:tblGrid>
      <w:tr w:rsidR="00191ED0" w:rsidRPr="00A54B2E" w:rsidTr="00A306FD">
        <w:tc>
          <w:tcPr>
            <w:tcW w:w="4503" w:type="dxa"/>
          </w:tcPr>
          <w:p w:rsidR="00191ED0" w:rsidRPr="00A54B2E" w:rsidRDefault="00191ED0" w:rsidP="00A306FD">
            <w:pPr>
              <w:rPr>
                <w:rFonts w:ascii="Arial" w:hAnsi="Arial"/>
                <w:b/>
              </w:rPr>
            </w:pPr>
            <w:r w:rsidRPr="00A54B2E">
              <w:rPr>
                <w:rFonts w:ascii="Arial" w:hAnsi="Arial"/>
                <w:b/>
              </w:rPr>
              <w:t>Eighteenth century</w:t>
            </w:r>
          </w:p>
        </w:tc>
        <w:tc>
          <w:tcPr>
            <w:tcW w:w="4353" w:type="dxa"/>
          </w:tcPr>
          <w:p w:rsidR="00191ED0" w:rsidRPr="00A54B2E" w:rsidRDefault="00191ED0" w:rsidP="00A306FD">
            <w:pPr>
              <w:rPr>
                <w:rFonts w:ascii="Arial" w:hAnsi="Arial"/>
                <w:b/>
              </w:rPr>
            </w:pPr>
            <w:r w:rsidRPr="00A54B2E">
              <w:rPr>
                <w:rFonts w:ascii="Arial" w:hAnsi="Arial"/>
                <w:b/>
              </w:rPr>
              <w:t>Nineteenth century</w:t>
            </w:r>
          </w:p>
        </w:tc>
      </w:tr>
      <w:tr w:rsidR="00191ED0" w:rsidRPr="00A54B2E" w:rsidTr="00A306FD">
        <w:tc>
          <w:tcPr>
            <w:tcW w:w="4503" w:type="dxa"/>
          </w:tcPr>
          <w:p w:rsidR="00191ED0" w:rsidRPr="00A54B2E" w:rsidRDefault="00191ED0" w:rsidP="00191ED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People’s frequent employment of the authorities’ normal means of action, either as caricature or as a deliberate if temporary assumption of the authorities’ prerogatives in the name of the local community.</w:t>
            </w:r>
          </w:p>
        </w:tc>
        <w:tc>
          <w:tcPr>
            <w:tcW w:w="4353" w:type="dxa"/>
          </w:tcPr>
          <w:p w:rsidR="00191ED0" w:rsidRPr="00A54B2E" w:rsidRDefault="00191ED0" w:rsidP="0003652A">
            <w:pPr>
              <w:spacing w:line="240" w:lineRule="auto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Use of relatively autonomous means of action of a kind rarely or never employed by authorities.</w:t>
            </w:r>
          </w:p>
        </w:tc>
      </w:tr>
      <w:tr w:rsidR="00191ED0" w:rsidRPr="00A54B2E" w:rsidTr="00A306FD">
        <w:tc>
          <w:tcPr>
            <w:tcW w:w="4503" w:type="dxa"/>
          </w:tcPr>
          <w:p w:rsidR="00191ED0" w:rsidRPr="00A54B2E" w:rsidRDefault="00191ED0" w:rsidP="00191ED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Convergence on the residences of wrongdoers and the sites of wrongdoing.</w:t>
            </w:r>
          </w:p>
        </w:tc>
        <w:tc>
          <w:tcPr>
            <w:tcW w:w="4353" w:type="dxa"/>
          </w:tcPr>
          <w:p w:rsidR="00191ED0" w:rsidRPr="00A54B2E" w:rsidRDefault="00191ED0" w:rsidP="0003652A">
            <w:pPr>
              <w:spacing w:line="240" w:lineRule="auto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Preference for previously planned action in visible public places.</w:t>
            </w:r>
          </w:p>
        </w:tc>
      </w:tr>
      <w:tr w:rsidR="00191ED0" w:rsidRPr="00A54B2E" w:rsidTr="00A306FD">
        <w:tc>
          <w:tcPr>
            <w:tcW w:w="4503" w:type="dxa"/>
          </w:tcPr>
          <w:p w:rsidR="00191ED0" w:rsidRPr="00A54B2E" w:rsidRDefault="00191ED0" w:rsidP="00191ED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Extensive use of authorised public celebration and assemblies for the presentation of grievances and demands.</w:t>
            </w:r>
          </w:p>
        </w:tc>
        <w:tc>
          <w:tcPr>
            <w:tcW w:w="4353" w:type="dxa"/>
          </w:tcPr>
          <w:p w:rsidR="00191ED0" w:rsidRPr="00A54B2E" w:rsidRDefault="00191ED0" w:rsidP="0003652A">
            <w:pPr>
              <w:spacing w:line="240" w:lineRule="auto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Deliberate organisation of assemblies for the articulation of claims.</w:t>
            </w:r>
          </w:p>
        </w:tc>
      </w:tr>
      <w:tr w:rsidR="00191ED0" w:rsidRPr="00A54B2E" w:rsidTr="00A306FD">
        <w:tc>
          <w:tcPr>
            <w:tcW w:w="4503" w:type="dxa"/>
          </w:tcPr>
          <w:p w:rsidR="00191ED0" w:rsidRPr="00A54B2E" w:rsidRDefault="00191ED0" w:rsidP="00191ED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Common appearance of the participants as members or representatives of constituted corporate groups and communities rather than of special interests.</w:t>
            </w:r>
          </w:p>
        </w:tc>
        <w:tc>
          <w:tcPr>
            <w:tcW w:w="4353" w:type="dxa"/>
          </w:tcPr>
          <w:p w:rsidR="00191ED0" w:rsidRPr="00A54B2E" w:rsidRDefault="00191ED0" w:rsidP="0003652A">
            <w:pPr>
              <w:spacing w:line="240" w:lineRule="auto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Participation as members or representatives of special interests, constituted public bodies and named associations.</w:t>
            </w:r>
          </w:p>
        </w:tc>
      </w:tr>
      <w:tr w:rsidR="00191ED0" w:rsidRPr="00A54B2E" w:rsidTr="00A306FD">
        <w:tc>
          <w:tcPr>
            <w:tcW w:w="4503" w:type="dxa"/>
          </w:tcPr>
          <w:p w:rsidR="00191ED0" w:rsidRPr="00A54B2E" w:rsidRDefault="00191ED0" w:rsidP="00191ED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A tendency to act directly against local enemies but to appeal to powerful patrons for redress of wrongs beyond the reach of the local community and especially for representing outside communities.</w:t>
            </w:r>
          </w:p>
        </w:tc>
        <w:tc>
          <w:tcPr>
            <w:tcW w:w="4353" w:type="dxa"/>
          </w:tcPr>
          <w:p w:rsidR="00191ED0" w:rsidRPr="00A54B2E" w:rsidRDefault="00191ED0" w:rsidP="0003652A">
            <w:pPr>
              <w:spacing w:line="240" w:lineRule="auto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Direct challenges to rivals or authorities, especially national authorities and their representatives.</w:t>
            </w:r>
          </w:p>
        </w:tc>
      </w:tr>
      <w:tr w:rsidR="00191ED0" w:rsidRPr="00A54B2E" w:rsidTr="00A306FD">
        <w:tc>
          <w:tcPr>
            <w:tcW w:w="4503" w:type="dxa"/>
          </w:tcPr>
          <w:p w:rsidR="00191ED0" w:rsidRPr="00A54B2E" w:rsidRDefault="00191ED0" w:rsidP="00191ED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Repeated adoption of riots, irreverent symbolism in the form of effigies, dumb show and ritual objects to state grievances and demands.</w:t>
            </w:r>
          </w:p>
        </w:tc>
        <w:tc>
          <w:tcPr>
            <w:tcW w:w="4353" w:type="dxa"/>
          </w:tcPr>
          <w:p w:rsidR="00191ED0" w:rsidRPr="00A54B2E" w:rsidRDefault="00191ED0" w:rsidP="0003652A">
            <w:pPr>
              <w:spacing w:line="240" w:lineRule="auto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Display of programmes, slogans and symbols of common membership such as flags, colours and lettered banners.</w:t>
            </w:r>
          </w:p>
        </w:tc>
      </w:tr>
      <w:tr w:rsidR="00191ED0" w:rsidRPr="00A54B2E" w:rsidTr="00A306FD">
        <w:tc>
          <w:tcPr>
            <w:tcW w:w="4503" w:type="dxa"/>
          </w:tcPr>
          <w:p w:rsidR="00191ED0" w:rsidRPr="00A54B2E" w:rsidRDefault="00191ED0" w:rsidP="00191ED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Shaping of action to particular circumstances and localities.</w:t>
            </w:r>
          </w:p>
        </w:tc>
        <w:tc>
          <w:tcPr>
            <w:tcW w:w="4353" w:type="dxa"/>
          </w:tcPr>
          <w:p w:rsidR="00191ED0" w:rsidRPr="00A54B2E" w:rsidRDefault="00191ED0" w:rsidP="0003652A">
            <w:pPr>
              <w:spacing w:line="240" w:lineRule="auto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Preference for forms of action easily transferred from one circumstance to another.</w:t>
            </w:r>
          </w:p>
        </w:tc>
      </w:tr>
      <w:tr w:rsidR="00191ED0" w:rsidRPr="00A54B2E" w:rsidTr="00A306FD">
        <w:tc>
          <w:tcPr>
            <w:tcW w:w="4503" w:type="dxa"/>
          </w:tcPr>
          <w:p w:rsidR="00191ED0" w:rsidRPr="00A54B2E" w:rsidRDefault="00191ED0" w:rsidP="00191ED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Parochial, particular, bifurcated.</w:t>
            </w:r>
          </w:p>
        </w:tc>
        <w:tc>
          <w:tcPr>
            <w:tcW w:w="4353" w:type="dxa"/>
          </w:tcPr>
          <w:p w:rsidR="00191ED0" w:rsidRPr="00A54B2E" w:rsidRDefault="00191ED0" w:rsidP="0003652A">
            <w:pPr>
              <w:spacing w:line="240" w:lineRule="auto"/>
              <w:rPr>
                <w:rFonts w:ascii="Arial" w:hAnsi="Arial"/>
              </w:rPr>
            </w:pPr>
            <w:r w:rsidRPr="00A54B2E">
              <w:rPr>
                <w:rFonts w:ascii="Arial" w:hAnsi="Arial"/>
              </w:rPr>
              <w:t>Cosmopolitan, modular, autonomous.</w:t>
            </w:r>
          </w:p>
        </w:tc>
      </w:tr>
    </w:tbl>
    <w:p w:rsidR="00191ED0" w:rsidRDefault="00191ED0" w:rsidP="00191ED0">
      <w:pPr>
        <w:rPr>
          <w:rFonts w:ascii="Arial" w:hAnsi="Arial"/>
        </w:rPr>
      </w:pPr>
    </w:p>
    <w:p w:rsidR="0003652A" w:rsidRDefault="0003652A" w:rsidP="00191ED0">
      <w:pPr>
        <w:rPr>
          <w:rFonts w:ascii="Arial" w:hAnsi="Arial"/>
        </w:rPr>
      </w:pPr>
    </w:p>
    <w:p w:rsidR="0003652A" w:rsidRDefault="0003652A" w:rsidP="00191ED0">
      <w:pPr>
        <w:rPr>
          <w:rFonts w:ascii="Arial" w:hAnsi="Arial"/>
        </w:rPr>
      </w:pPr>
    </w:p>
    <w:p w:rsidR="0003652A" w:rsidRDefault="0003652A" w:rsidP="00191ED0">
      <w:pPr>
        <w:rPr>
          <w:rFonts w:ascii="Arial" w:hAnsi="Arial"/>
        </w:rPr>
      </w:pPr>
    </w:p>
    <w:p w:rsidR="0003652A" w:rsidRDefault="0003652A" w:rsidP="00191ED0">
      <w:pPr>
        <w:rPr>
          <w:rFonts w:ascii="Arial" w:hAnsi="Arial"/>
        </w:rPr>
      </w:pPr>
    </w:p>
    <w:p w:rsidR="0003652A" w:rsidRDefault="0003652A" w:rsidP="00191ED0">
      <w:pPr>
        <w:rPr>
          <w:rFonts w:ascii="Arial" w:hAnsi="Arial"/>
        </w:rPr>
      </w:pPr>
    </w:p>
    <w:p w:rsidR="0003652A" w:rsidRDefault="0003652A" w:rsidP="00191ED0">
      <w:pPr>
        <w:rPr>
          <w:rFonts w:ascii="Arial" w:hAnsi="Arial"/>
        </w:rPr>
      </w:pPr>
    </w:p>
    <w:p w:rsidR="0003652A" w:rsidRDefault="0003652A" w:rsidP="00191ED0">
      <w:pPr>
        <w:rPr>
          <w:rFonts w:ascii="Arial" w:hAnsi="Arial"/>
        </w:rPr>
      </w:pPr>
      <w:proofErr w:type="gramStart"/>
      <w:r>
        <w:rPr>
          <w:rFonts w:ascii="Arial" w:hAnsi="Arial"/>
        </w:rPr>
        <w:t>pp.44-6</w:t>
      </w:r>
      <w:proofErr w:type="gramEnd"/>
    </w:p>
    <w:p w:rsidR="0003652A" w:rsidRPr="00256A06" w:rsidRDefault="0003652A" w:rsidP="00191ED0">
      <w:pPr>
        <w:rPr>
          <w:rFonts w:ascii="Arial" w:hAnsi="Arial"/>
        </w:rPr>
      </w:pPr>
      <w:r w:rsidRPr="0003652A">
        <w:rPr>
          <w:rFonts w:ascii="Arial" w:hAnsi="Arial"/>
        </w:rPr>
        <w:drawing>
          <wp:inline distT="0" distB="0" distL="0" distR="0" wp14:anchorId="51FE13D4" wp14:editId="02115F4F">
            <wp:extent cx="5270500" cy="4218940"/>
            <wp:effectExtent l="3810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91ED0" w:rsidRDefault="00191ED0"/>
    <w:sectPr w:rsidR="00191ED0" w:rsidSect="004F7F5F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70" w:rsidRDefault="00BC6F70" w:rsidP="00BC6F70">
      <w:pPr>
        <w:spacing w:line="240" w:lineRule="auto"/>
      </w:pPr>
      <w:r>
        <w:separator/>
      </w:r>
    </w:p>
  </w:endnote>
  <w:endnote w:type="continuationSeparator" w:id="0">
    <w:p w:rsidR="00BC6F70" w:rsidRDefault="00BC6F70" w:rsidP="00BC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70" w:rsidRDefault="00BC6F70" w:rsidP="00BC6F70">
      <w:pPr>
        <w:spacing w:line="240" w:lineRule="auto"/>
      </w:pPr>
      <w:r>
        <w:separator/>
      </w:r>
    </w:p>
  </w:footnote>
  <w:footnote w:type="continuationSeparator" w:id="0">
    <w:p w:rsidR="00BC6F70" w:rsidRDefault="00BC6F70" w:rsidP="00BC6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407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652A" w:rsidRDefault="000365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F70" w:rsidRDefault="00BC6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921"/>
    <w:multiLevelType w:val="hybridMultilevel"/>
    <w:tmpl w:val="E202274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B64D14"/>
    <w:multiLevelType w:val="hybridMultilevel"/>
    <w:tmpl w:val="643CDF04"/>
    <w:lvl w:ilvl="0" w:tplc="5D061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89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E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9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E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C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45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0"/>
    <w:rsid w:val="0003652A"/>
    <w:rsid w:val="00106E9A"/>
    <w:rsid w:val="00191ED0"/>
    <w:rsid w:val="001A0246"/>
    <w:rsid w:val="00222AC5"/>
    <w:rsid w:val="00411D9D"/>
    <w:rsid w:val="00474D82"/>
    <w:rsid w:val="004F7F5F"/>
    <w:rsid w:val="00870B94"/>
    <w:rsid w:val="008D3B65"/>
    <w:rsid w:val="00901893"/>
    <w:rsid w:val="009E6F70"/>
    <w:rsid w:val="00B95B54"/>
    <w:rsid w:val="00BC6F70"/>
    <w:rsid w:val="00BF52E8"/>
    <w:rsid w:val="00C80154"/>
    <w:rsid w:val="00E34911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C0DC1F-1708-4880-A08C-295A2A33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70"/>
    <w:pPr>
      <w:spacing w:line="480" w:lineRule="auto"/>
    </w:pPr>
    <w:rPr>
      <w:rFonts w:ascii="Times New Roman" w:eastAsiaTheme="minorHAnsi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11D9D"/>
    <w:rPr>
      <w:rFonts w:ascii="Times" w:hAnsi="Times"/>
      <w:sz w:val="20"/>
      <w:vertAlign w:val="superscript"/>
    </w:rPr>
  </w:style>
  <w:style w:type="paragraph" w:styleId="FootnoteText">
    <w:name w:val="footnote text"/>
    <w:basedOn w:val="Normal"/>
    <w:link w:val="FootnoteTextChar"/>
    <w:unhideWhenUsed/>
    <w:rsid w:val="00222AC5"/>
    <w:pPr>
      <w:spacing w:line="240" w:lineRule="auto"/>
    </w:pPr>
    <w:rPr>
      <w:rFonts w:ascii="Segoe UI" w:eastAsiaTheme="minorEastAsia" w:hAnsi="Segoe UI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222AC5"/>
    <w:rPr>
      <w:rFonts w:ascii="Segoe UI" w:hAnsi="Segoe UI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line="240" w:lineRule="auto"/>
      <w:ind w:firstLine="72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70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C6F7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70"/>
    <w:rPr>
      <w:rFonts w:ascii="Times New Roman" w:eastAsiaTheme="minorHAnsi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C6F7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70"/>
    <w:rPr>
      <w:rFonts w:ascii="Times New Roman" w:eastAsiaTheme="minorHAnsi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134805-6D22-4634-B424-D81BC50A0F2D}" type="doc">
      <dgm:prSet loTypeId="urn:microsoft.com/office/officeart/2005/8/layout/hierarchy3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6D75FF49-7C31-4A3B-AB75-E5962BA8CDD8}">
      <dgm:prSet phldrT="[Text]" custT="1"/>
      <dgm:spPr>
        <a:noFill/>
      </dgm:spPr>
      <dgm:t>
        <a:bodyPr/>
        <a:lstStyle/>
        <a:p>
          <a:r>
            <a:rPr lang="en-US" sz="1600" dirty="0" smtClean="0">
              <a:solidFill>
                <a:sysClr val="windowText" lastClr="000000"/>
              </a:solidFill>
            </a:rPr>
            <a:t>Eighteenth century contentious gatherings</a:t>
          </a:r>
          <a:endParaRPr lang="en-US" sz="1600" dirty="0">
            <a:solidFill>
              <a:sysClr val="windowText" lastClr="000000"/>
            </a:solidFill>
          </a:endParaRPr>
        </a:p>
      </dgm:t>
    </dgm:pt>
    <dgm:pt modelId="{3FC80321-5407-4974-BD53-E9C71DFB696E}" type="parTrans" cxnId="{82773533-B961-4DEB-B579-4C967F2FB10D}">
      <dgm:prSet/>
      <dgm:spPr/>
      <dgm:t>
        <a:bodyPr/>
        <a:lstStyle/>
        <a:p>
          <a:endParaRPr lang="en-US"/>
        </a:p>
      </dgm:t>
    </dgm:pt>
    <dgm:pt modelId="{20AD77BD-612F-4531-8D3C-C006ECD35A8E}" type="sibTrans" cxnId="{82773533-B961-4DEB-B579-4C967F2FB10D}">
      <dgm:prSet/>
      <dgm:spPr/>
      <dgm:t>
        <a:bodyPr/>
        <a:lstStyle/>
        <a:p>
          <a:endParaRPr lang="en-US"/>
        </a:p>
      </dgm:t>
    </dgm:pt>
    <dgm:pt modelId="{4DB957B0-5B79-4A3B-A57B-ADD0E26DC212}">
      <dgm:prSet phldrT="[Text]"/>
      <dgm:spPr/>
      <dgm:t>
        <a:bodyPr/>
        <a:lstStyle/>
        <a:p>
          <a:r>
            <a:rPr lang="en-US" b="1" dirty="0" smtClean="0"/>
            <a:t>Parochial</a:t>
          </a:r>
          <a:r>
            <a:rPr lang="en-US" dirty="0" smtClean="0"/>
            <a:t> – issues often confined to one community</a:t>
          </a:r>
          <a:endParaRPr lang="en-US" dirty="0"/>
        </a:p>
      </dgm:t>
    </dgm:pt>
    <dgm:pt modelId="{FFABD801-0D4E-4EEF-8F0A-0A59AF7A441E}" type="parTrans" cxnId="{414503CB-4B8D-4EA5-9765-DEF6C1FC750B}">
      <dgm:prSet/>
      <dgm:spPr/>
      <dgm:t>
        <a:bodyPr/>
        <a:lstStyle/>
        <a:p>
          <a:endParaRPr lang="en-US"/>
        </a:p>
      </dgm:t>
    </dgm:pt>
    <dgm:pt modelId="{9BC8A0B7-8474-441A-A31D-8F3E0128CBC4}" type="sibTrans" cxnId="{414503CB-4B8D-4EA5-9765-DEF6C1FC750B}">
      <dgm:prSet/>
      <dgm:spPr/>
      <dgm:t>
        <a:bodyPr/>
        <a:lstStyle/>
        <a:p>
          <a:endParaRPr lang="en-US"/>
        </a:p>
      </dgm:t>
    </dgm:pt>
    <dgm:pt modelId="{CCEA0F9B-A643-4C25-8225-6D2AAA095FC3}">
      <dgm:prSet phldrT="[Text]"/>
      <dgm:spPr/>
      <dgm:t>
        <a:bodyPr/>
        <a:lstStyle/>
        <a:p>
          <a:r>
            <a:rPr lang="en-US" dirty="0" smtClean="0"/>
            <a:t>Violent direct action enacted locally but redress from national bodies sought through </a:t>
          </a:r>
          <a:r>
            <a:rPr lang="en-US" b="1" dirty="0" smtClean="0"/>
            <a:t>intermediary</a:t>
          </a:r>
          <a:r>
            <a:rPr lang="en-US" dirty="0" smtClean="0"/>
            <a:t> authorities</a:t>
          </a:r>
          <a:endParaRPr lang="en-US" dirty="0"/>
        </a:p>
      </dgm:t>
    </dgm:pt>
    <dgm:pt modelId="{53EEBABD-5B55-4849-868E-D109095699D6}" type="parTrans" cxnId="{C8A9B50A-9446-4A7F-B449-1BFF001E57C3}">
      <dgm:prSet/>
      <dgm:spPr/>
      <dgm:t>
        <a:bodyPr/>
        <a:lstStyle/>
        <a:p>
          <a:endParaRPr lang="en-US"/>
        </a:p>
      </dgm:t>
    </dgm:pt>
    <dgm:pt modelId="{11386262-1394-4BAD-9576-DE769A6F0ED4}" type="sibTrans" cxnId="{C8A9B50A-9446-4A7F-B449-1BFF001E57C3}">
      <dgm:prSet/>
      <dgm:spPr/>
      <dgm:t>
        <a:bodyPr/>
        <a:lstStyle/>
        <a:p>
          <a:endParaRPr lang="en-US"/>
        </a:p>
      </dgm:t>
    </dgm:pt>
    <dgm:pt modelId="{6D7006F3-6C42-41E6-A983-A09A3D1A7653}">
      <dgm:prSet phldrT="[Text]" custT="1"/>
      <dgm:spPr>
        <a:noFill/>
      </dgm:spPr>
      <dgm:t>
        <a:bodyPr/>
        <a:lstStyle/>
        <a:p>
          <a:r>
            <a:rPr lang="en-US" sz="1600" dirty="0" smtClean="0">
              <a:solidFill>
                <a:sysClr val="windowText" lastClr="000000"/>
              </a:solidFill>
            </a:rPr>
            <a:t>Nineteenth century collective action</a:t>
          </a:r>
          <a:endParaRPr lang="en-US" sz="1600" dirty="0">
            <a:solidFill>
              <a:sysClr val="windowText" lastClr="000000"/>
            </a:solidFill>
          </a:endParaRPr>
        </a:p>
      </dgm:t>
    </dgm:pt>
    <dgm:pt modelId="{6CCA826A-71A3-4108-A8B3-4EF333E33A03}" type="parTrans" cxnId="{49DCE635-5439-4144-9E50-C429AB3370D3}">
      <dgm:prSet/>
      <dgm:spPr/>
      <dgm:t>
        <a:bodyPr/>
        <a:lstStyle/>
        <a:p>
          <a:endParaRPr lang="en-US"/>
        </a:p>
      </dgm:t>
    </dgm:pt>
    <dgm:pt modelId="{ED5760E0-767F-49DF-9186-31EFC34F6502}" type="sibTrans" cxnId="{49DCE635-5439-4144-9E50-C429AB3370D3}">
      <dgm:prSet/>
      <dgm:spPr/>
      <dgm:t>
        <a:bodyPr/>
        <a:lstStyle/>
        <a:p>
          <a:endParaRPr lang="en-US"/>
        </a:p>
      </dgm:t>
    </dgm:pt>
    <dgm:pt modelId="{48D66671-A6C7-46FF-9F98-3362051D3F35}">
      <dgm:prSet phldrT="[Text]"/>
      <dgm:spPr/>
      <dgm:t>
        <a:bodyPr/>
        <a:lstStyle/>
        <a:p>
          <a:r>
            <a:rPr lang="en-US" b="1" dirty="0" smtClean="0"/>
            <a:t>National</a:t>
          </a:r>
          <a:r>
            <a:rPr lang="en-US" dirty="0" smtClean="0"/>
            <a:t> – issues affect many communities, or affected power </a:t>
          </a:r>
          <a:r>
            <a:rPr lang="en-US" dirty="0" err="1" smtClean="0"/>
            <a:t>centres</a:t>
          </a:r>
          <a:r>
            <a:rPr lang="en-US" dirty="0" smtClean="0"/>
            <a:t> that controlled many localities</a:t>
          </a:r>
          <a:endParaRPr lang="en-US" dirty="0"/>
        </a:p>
      </dgm:t>
    </dgm:pt>
    <dgm:pt modelId="{4634821A-DD8B-4838-9D57-C8EF20B8FAC3}" type="parTrans" cxnId="{3C175A3B-A81F-4DDF-9C8B-8D873DA00097}">
      <dgm:prSet/>
      <dgm:spPr/>
      <dgm:t>
        <a:bodyPr/>
        <a:lstStyle/>
        <a:p>
          <a:endParaRPr lang="en-US"/>
        </a:p>
      </dgm:t>
    </dgm:pt>
    <dgm:pt modelId="{13BE8104-34D3-4C9A-A6E4-E38F31D90791}" type="sibTrans" cxnId="{3C175A3B-A81F-4DDF-9C8B-8D873DA00097}">
      <dgm:prSet/>
      <dgm:spPr/>
      <dgm:t>
        <a:bodyPr/>
        <a:lstStyle/>
        <a:p>
          <a:endParaRPr lang="en-US"/>
        </a:p>
      </dgm:t>
    </dgm:pt>
    <dgm:pt modelId="{5AF6280D-4F6B-4020-A651-617CA7DECADB}">
      <dgm:prSet phldrT="[Text]"/>
      <dgm:spPr/>
      <dgm:t>
        <a:bodyPr/>
        <a:lstStyle/>
        <a:p>
          <a:r>
            <a:rPr lang="en-US" dirty="0" smtClean="0"/>
            <a:t>‘</a:t>
          </a:r>
          <a:r>
            <a:rPr lang="en-US" b="1" dirty="0" smtClean="0"/>
            <a:t>modula</a:t>
          </a:r>
          <a:r>
            <a:rPr lang="en-US" dirty="0" smtClean="0"/>
            <a:t>r ‘ – forms of action easily transferable methods between localities</a:t>
          </a:r>
          <a:endParaRPr lang="en-US" dirty="0"/>
        </a:p>
      </dgm:t>
    </dgm:pt>
    <dgm:pt modelId="{EE4C79C2-752C-4C5F-A9DA-9D840B2FEF76}" type="parTrans" cxnId="{A95724DA-E27A-4ACF-A901-0512B6D0CEEB}">
      <dgm:prSet/>
      <dgm:spPr/>
      <dgm:t>
        <a:bodyPr/>
        <a:lstStyle/>
        <a:p>
          <a:endParaRPr lang="en-US"/>
        </a:p>
      </dgm:t>
    </dgm:pt>
    <dgm:pt modelId="{5A9FEC48-9C35-4D18-8772-2436EAFAE68B}" type="sibTrans" cxnId="{A95724DA-E27A-4ACF-A901-0512B6D0CEEB}">
      <dgm:prSet/>
      <dgm:spPr/>
      <dgm:t>
        <a:bodyPr/>
        <a:lstStyle/>
        <a:p>
          <a:endParaRPr lang="en-US"/>
        </a:p>
      </dgm:t>
    </dgm:pt>
    <dgm:pt modelId="{938EE040-CB1B-4981-BBB2-AF474DFB2436}">
      <dgm:prSet phldrT="[Text]"/>
      <dgm:spPr/>
      <dgm:t>
        <a:bodyPr/>
        <a:lstStyle/>
        <a:p>
          <a:r>
            <a:rPr lang="en-US" b="1" dirty="0" smtClean="0"/>
            <a:t>Particular </a:t>
          </a:r>
          <a:r>
            <a:rPr lang="en-US" dirty="0" smtClean="0"/>
            <a:t>– forms of action vary between localities and do not spread easily</a:t>
          </a:r>
          <a:endParaRPr lang="en-US" dirty="0"/>
        </a:p>
      </dgm:t>
    </dgm:pt>
    <dgm:pt modelId="{A4AF660C-3501-4327-9970-45067315DFA6}" type="parTrans" cxnId="{179DD20E-8803-4D16-B00C-CF748341152C}">
      <dgm:prSet/>
      <dgm:spPr/>
      <dgm:t>
        <a:bodyPr/>
        <a:lstStyle/>
        <a:p>
          <a:endParaRPr lang="en-US"/>
        </a:p>
      </dgm:t>
    </dgm:pt>
    <dgm:pt modelId="{AA59013F-AD38-4D7D-A37D-7AA50821EFB5}" type="sibTrans" cxnId="{179DD20E-8803-4D16-B00C-CF748341152C}">
      <dgm:prSet/>
      <dgm:spPr/>
      <dgm:t>
        <a:bodyPr/>
        <a:lstStyle/>
        <a:p>
          <a:endParaRPr lang="en-US"/>
        </a:p>
      </dgm:t>
    </dgm:pt>
    <dgm:pt modelId="{D467B649-19D6-4C10-BAE7-3888182D82D5}">
      <dgm:prSet phldrT="[Text]"/>
      <dgm:spPr/>
      <dgm:t>
        <a:bodyPr/>
        <a:lstStyle/>
        <a:p>
          <a:r>
            <a:rPr lang="en-US" dirty="0" smtClean="0"/>
            <a:t>‘</a:t>
          </a:r>
          <a:r>
            <a:rPr lang="en-US" b="1" dirty="0" smtClean="0"/>
            <a:t>autonomous’</a:t>
          </a:r>
          <a:r>
            <a:rPr lang="en-US" dirty="0" smtClean="0"/>
            <a:t> – address </a:t>
          </a:r>
          <a:r>
            <a:rPr lang="en-US" dirty="0" err="1" smtClean="0"/>
            <a:t>centres</a:t>
          </a:r>
          <a:r>
            <a:rPr lang="en-US" dirty="0" smtClean="0"/>
            <a:t> of power directly</a:t>
          </a:r>
          <a:endParaRPr lang="en-US" dirty="0"/>
        </a:p>
      </dgm:t>
    </dgm:pt>
    <dgm:pt modelId="{0B64170C-6FE8-4977-890D-430355E118D7}" type="parTrans" cxnId="{391575CC-3069-4419-A3FE-DA8E652CB9C6}">
      <dgm:prSet/>
      <dgm:spPr/>
      <dgm:t>
        <a:bodyPr/>
        <a:lstStyle/>
        <a:p>
          <a:endParaRPr lang="en-US"/>
        </a:p>
      </dgm:t>
    </dgm:pt>
    <dgm:pt modelId="{7B59B0BE-885E-4269-974E-5F019E453FAE}" type="sibTrans" cxnId="{391575CC-3069-4419-A3FE-DA8E652CB9C6}">
      <dgm:prSet/>
      <dgm:spPr/>
      <dgm:t>
        <a:bodyPr/>
        <a:lstStyle/>
        <a:p>
          <a:endParaRPr lang="en-US"/>
        </a:p>
      </dgm:t>
    </dgm:pt>
    <dgm:pt modelId="{AC2C5096-D7A2-4F23-ACF8-7D406788E163}" type="pres">
      <dgm:prSet presAssocID="{99134805-6D22-4634-B424-D81BC50A0F2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F0906D9-2949-4C58-A74D-74E64AEAEC87}" type="pres">
      <dgm:prSet presAssocID="{6D75FF49-7C31-4A3B-AB75-E5962BA8CDD8}" presName="root" presStyleCnt="0"/>
      <dgm:spPr/>
    </dgm:pt>
    <dgm:pt modelId="{C36BB671-AB43-4117-BBA2-6783FD5D5006}" type="pres">
      <dgm:prSet presAssocID="{6D75FF49-7C31-4A3B-AB75-E5962BA8CDD8}" presName="rootComposite" presStyleCnt="0"/>
      <dgm:spPr/>
    </dgm:pt>
    <dgm:pt modelId="{2A6EE4FA-B5B6-47FF-A09C-7C72B745A99D}" type="pres">
      <dgm:prSet presAssocID="{6D75FF49-7C31-4A3B-AB75-E5962BA8CDD8}" presName="rootText" presStyleLbl="node1" presStyleIdx="0" presStyleCnt="2" custScaleY="86801"/>
      <dgm:spPr/>
      <dgm:t>
        <a:bodyPr/>
        <a:lstStyle/>
        <a:p>
          <a:endParaRPr lang="en-US"/>
        </a:p>
      </dgm:t>
    </dgm:pt>
    <dgm:pt modelId="{437D4EB2-F19D-4F89-B6C2-578D88AC7961}" type="pres">
      <dgm:prSet presAssocID="{6D75FF49-7C31-4A3B-AB75-E5962BA8CDD8}" presName="rootConnector" presStyleLbl="node1" presStyleIdx="0" presStyleCnt="2"/>
      <dgm:spPr/>
      <dgm:t>
        <a:bodyPr/>
        <a:lstStyle/>
        <a:p>
          <a:endParaRPr lang="en-US"/>
        </a:p>
      </dgm:t>
    </dgm:pt>
    <dgm:pt modelId="{45977C4A-0B38-4731-B7E6-EBBB23A5BB55}" type="pres">
      <dgm:prSet presAssocID="{6D75FF49-7C31-4A3B-AB75-E5962BA8CDD8}" presName="childShape" presStyleCnt="0"/>
      <dgm:spPr/>
    </dgm:pt>
    <dgm:pt modelId="{398F3CF7-4019-4490-BF30-675EC74891A5}" type="pres">
      <dgm:prSet presAssocID="{FFABD801-0D4E-4EEF-8F0A-0A59AF7A441E}" presName="Name13" presStyleLbl="parChTrans1D2" presStyleIdx="0" presStyleCnt="6"/>
      <dgm:spPr/>
      <dgm:t>
        <a:bodyPr/>
        <a:lstStyle/>
        <a:p>
          <a:endParaRPr lang="en-US"/>
        </a:p>
      </dgm:t>
    </dgm:pt>
    <dgm:pt modelId="{DBFBE04F-98FB-482E-8FC9-D44ECF7B6C19}" type="pres">
      <dgm:prSet presAssocID="{4DB957B0-5B79-4A3B-A57B-ADD0E26DC212}" presName="childText" presStyleLbl="bgAcc1" presStyleIdx="0" presStyleCnt="6" custScaleX="153898" custScaleY="724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3FA2F6-B10A-4085-8B06-829E1FBD7167}" type="pres">
      <dgm:prSet presAssocID="{53EEBABD-5B55-4849-868E-D109095699D6}" presName="Name13" presStyleLbl="parChTrans1D2" presStyleIdx="1" presStyleCnt="6"/>
      <dgm:spPr/>
      <dgm:t>
        <a:bodyPr/>
        <a:lstStyle/>
        <a:p>
          <a:endParaRPr lang="en-US"/>
        </a:p>
      </dgm:t>
    </dgm:pt>
    <dgm:pt modelId="{1659C2AE-A85D-4CD6-B370-B5F8AE429B02}" type="pres">
      <dgm:prSet presAssocID="{CCEA0F9B-A643-4C25-8225-6D2AAA095FC3}" presName="childText" presStyleLbl="bgAcc1" presStyleIdx="1" presStyleCnt="6" custScaleX="1538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40DD06-7478-4C8C-8DF9-AAB0AAC79763}" type="pres">
      <dgm:prSet presAssocID="{A4AF660C-3501-4327-9970-45067315DFA6}" presName="Name13" presStyleLbl="parChTrans1D2" presStyleIdx="2" presStyleCnt="6"/>
      <dgm:spPr/>
      <dgm:t>
        <a:bodyPr/>
        <a:lstStyle/>
        <a:p>
          <a:endParaRPr lang="en-US"/>
        </a:p>
      </dgm:t>
    </dgm:pt>
    <dgm:pt modelId="{671C739A-9990-4B61-9B90-DCA1BCF3C3E5}" type="pres">
      <dgm:prSet presAssocID="{938EE040-CB1B-4981-BBB2-AF474DFB2436}" presName="childText" presStyleLbl="bgAcc1" presStyleIdx="2" presStyleCnt="6" custScaleX="1462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9FE43C-7C4B-403A-BBD9-FE552C01C67F}" type="pres">
      <dgm:prSet presAssocID="{6D7006F3-6C42-41E6-A983-A09A3D1A7653}" presName="root" presStyleCnt="0"/>
      <dgm:spPr/>
    </dgm:pt>
    <dgm:pt modelId="{80BA2AF4-18E2-4545-A0FA-113E0852148E}" type="pres">
      <dgm:prSet presAssocID="{6D7006F3-6C42-41E6-A983-A09A3D1A7653}" presName="rootComposite" presStyleCnt="0"/>
      <dgm:spPr/>
    </dgm:pt>
    <dgm:pt modelId="{63F28D0F-11BD-4783-BFBF-F58E365E4763}" type="pres">
      <dgm:prSet presAssocID="{6D7006F3-6C42-41E6-A983-A09A3D1A7653}" presName="rootText" presStyleLbl="node1" presStyleIdx="1" presStyleCnt="2" custScaleY="70690" custLinFactNeighborX="2893" custLinFactNeighborY="-124"/>
      <dgm:spPr/>
      <dgm:t>
        <a:bodyPr/>
        <a:lstStyle/>
        <a:p>
          <a:endParaRPr lang="en-US"/>
        </a:p>
      </dgm:t>
    </dgm:pt>
    <dgm:pt modelId="{B0985903-9601-4711-93F0-98D4CCE3C3AD}" type="pres">
      <dgm:prSet presAssocID="{6D7006F3-6C42-41E6-A983-A09A3D1A7653}" presName="rootConnector" presStyleLbl="node1" presStyleIdx="1" presStyleCnt="2"/>
      <dgm:spPr/>
      <dgm:t>
        <a:bodyPr/>
        <a:lstStyle/>
        <a:p>
          <a:endParaRPr lang="en-US"/>
        </a:p>
      </dgm:t>
    </dgm:pt>
    <dgm:pt modelId="{4FDCEBBC-65DF-4999-AEFB-4354EB505B6F}" type="pres">
      <dgm:prSet presAssocID="{6D7006F3-6C42-41E6-A983-A09A3D1A7653}" presName="childShape" presStyleCnt="0"/>
      <dgm:spPr/>
    </dgm:pt>
    <dgm:pt modelId="{01972E4B-FF01-47D4-9F7D-0972704EBE77}" type="pres">
      <dgm:prSet presAssocID="{4634821A-DD8B-4838-9D57-C8EF20B8FAC3}" presName="Name13" presStyleLbl="parChTrans1D2" presStyleIdx="3" presStyleCnt="6"/>
      <dgm:spPr/>
      <dgm:t>
        <a:bodyPr/>
        <a:lstStyle/>
        <a:p>
          <a:endParaRPr lang="en-US"/>
        </a:p>
      </dgm:t>
    </dgm:pt>
    <dgm:pt modelId="{3172A7B9-195A-429C-B9B1-27F59B15C2AB}" type="pres">
      <dgm:prSet presAssocID="{48D66671-A6C7-46FF-9F98-3362051D3F35}" presName="childText" presStyleLbl="bgAcc1" presStyleIdx="3" presStyleCnt="6" custScaleX="1444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FD031B-4237-4C71-B902-6813CDF1D3A1}" type="pres">
      <dgm:prSet presAssocID="{EE4C79C2-752C-4C5F-A9DA-9D840B2FEF76}" presName="Name13" presStyleLbl="parChTrans1D2" presStyleIdx="4" presStyleCnt="6"/>
      <dgm:spPr/>
      <dgm:t>
        <a:bodyPr/>
        <a:lstStyle/>
        <a:p>
          <a:endParaRPr lang="en-US"/>
        </a:p>
      </dgm:t>
    </dgm:pt>
    <dgm:pt modelId="{F86DA9D2-B9DC-450C-8F49-3CFA5B6C2265}" type="pres">
      <dgm:prSet presAssocID="{5AF6280D-4F6B-4020-A651-617CA7DECADB}" presName="childText" presStyleLbl="bgAcc1" presStyleIdx="4" presStyleCnt="6" custScaleX="152617" custLinFactY="1251" custLinFactNeighborX="-60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3F2C06-C69E-4DF7-B741-3112FB3DDF0D}" type="pres">
      <dgm:prSet presAssocID="{0B64170C-6FE8-4977-890D-430355E118D7}" presName="Name13" presStyleLbl="parChTrans1D2" presStyleIdx="5" presStyleCnt="6"/>
      <dgm:spPr/>
      <dgm:t>
        <a:bodyPr/>
        <a:lstStyle/>
        <a:p>
          <a:endParaRPr lang="en-US"/>
        </a:p>
      </dgm:t>
    </dgm:pt>
    <dgm:pt modelId="{8E8FCBAF-DF5F-4C29-AB5A-6872DC546A89}" type="pres">
      <dgm:prSet presAssocID="{D467B649-19D6-4C10-BAE7-3888182D82D5}" presName="childText" presStyleLbl="bgAcc1" presStyleIdx="5" presStyleCnt="6" custScaleX="144863" custLinFactY="-38870" custLinFactNeighborX="241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773533-B961-4DEB-B579-4C967F2FB10D}" srcId="{99134805-6D22-4634-B424-D81BC50A0F2D}" destId="{6D75FF49-7C31-4A3B-AB75-E5962BA8CDD8}" srcOrd="0" destOrd="0" parTransId="{3FC80321-5407-4974-BD53-E9C71DFB696E}" sibTransId="{20AD77BD-612F-4531-8D3C-C006ECD35A8E}"/>
    <dgm:cxn modelId="{6EFFF66A-7EC7-4CDE-BF19-B6B2E2FFC91E}" type="presOf" srcId="{938EE040-CB1B-4981-BBB2-AF474DFB2436}" destId="{671C739A-9990-4B61-9B90-DCA1BCF3C3E5}" srcOrd="0" destOrd="0" presId="urn:microsoft.com/office/officeart/2005/8/layout/hierarchy3"/>
    <dgm:cxn modelId="{391575CC-3069-4419-A3FE-DA8E652CB9C6}" srcId="{6D7006F3-6C42-41E6-A983-A09A3D1A7653}" destId="{D467B649-19D6-4C10-BAE7-3888182D82D5}" srcOrd="2" destOrd="0" parTransId="{0B64170C-6FE8-4977-890D-430355E118D7}" sibTransId="{7B59B0BE-885E-4269-974E-5F019E453FAE}"/>
    <dgm:cxn modelId="{DCB094F2-F8D3-45C5-A7C8-BA2A0521BBAC}" type="presOf" srcId="{5AF6280D-4F6B-4020-A651-617CA7DECADB}" destId="{F86DA9D2-B9DC-450C-8F49-3CFA5B6C2265}" srcOrd="0" destOrd="0" presId="urn:microsoft.com/office/officeart/2005/8/layout/hierarchy3"/>
    <dgm:cxn modelId="{C8A9B50A-9446-4A7F-B449-1BFF001E57C3}" srcId="{6D75FF49-7C31-4A3B-AB75-E5962BA8CDD8}" destId="{CCEA0F9B-A643-4C25-8225-6D2AAA095FC3}" srcOrd="1" destOrd="0" parTransId="{53EEBABD-5B55-4849-868E-D109095699D6}" sibTransId="{11386262-1394-4BAD-9576-DE769A6F0ED4}"/>
    <dgm:cxn modelId="{3C175A3B-A81F-4DDF-9C8B-8D873DA00097}" srcId="{6D7006F3-6C42-41E6-A983-A09A3D1A7653}" destId="{48D66671-A6C7-46FF-9F98-3362051D3F35}" srcOrd="0" destOrd="0" parTransId="{4634821A-DD8B-4838-9D57-C8EF20B8FAC3}" sibTransId="{13BE8104-34D3-4C9A-A6E4-E38F31D90791}"/>
    <dgm:cxn modelId="{58A03A6F-46AD-4A2A-90CD-D3B9C87B4EEC}" type="presOf" srcId="{48D66671-A6C7-46FF-9F98-3362051D3F35}" destId="{3172A7B9-195A-429C-B9B1-27F59B15C2AB}" srcOrd="0" destOrd="0" presId="urn:microsoft.com/office/officeart/2005/8/layout/hierarchy3"/>
    <dgm:cxn modelId="{D7195EC1-9586-4921-B4F2-E5EED47B0FAA}" type="presOf" srcId="{6D7006F3-6C42-41E6-A983-A09A3D1A7653}" destId="{63F28D0F-11BD-4783-BFBF-F58E365E4763}" srcOrd="0" destOrd="0" presId="urn:microsoft.com/office/officeart/2005/8/layout/hierarchy3"/>
    <dgm:cxn modelId="{61E0B973-4C1B-4B0B-9518-EE1598D18F94}" type="presOf" srcId="{0B64170C-6FE8-4977-890D-430355E118D7}" destId="{F53F2C06-C69E-4DF7-B741-3112FB3DDF0D}" srcOrd="0" destOrd="0" presId="urn:microsoft.com/office/officeart/2005/8/layout/hierarchy3"/>
    <dgm:cxn modelId="{67CF044D-BDC3-4A10-8F2A-96778D32DAA3}" type="presOf" srcId="{EE4C79C2-752C-4C5F-A9DA-9D840B2FEF76}" destId="{02FD031B-4237-4C71-B902-6813CDF1D3A1}" srcOrd="0" destOrd="0" presId="urn:microsoft.com/office/officeart/2005/8/layout/hierarchy3"/>
    <dgm:cxn modelId="{2BA815F8-2B26-412C-9646-8637D09595B5}" type="presOf" srcId="{6D75FF49-7C31-4A3B-AB75-E5962BA8CDD8}" destId="{437D4EB2-F19D-4F89-B6C2-578D88AC7961}" srcOrd="1" destOrd="0" presId="urn:microsoft.com/office/officeart/2005/8/layout/hierarchy3"/>
    <dgm:cxn modelId="{87856BC6-257C-4FEA-9C2D-2C797BF2C453}" type="presOf" srcId="{D467B649-19D6-4C10-BAE7-3888182D82D5}" destId="{8E8FCBAF-DF5F-4C29-AB5A-6872DC546A89}" srcOrd="0" destOrd="0" presId="urn:microsoft.com/office/officeart/2005/8/layout/hierarchy3"/>
    <dgm:cxn modelId="{7D476B71-64D8-4582-A890-F10979451140}" type="presOf" srcId="{6D7006F3-6C42-41E6-A983-A09A3D1A7653}" destId="{B0985903-9601-4711-93F0-98D4CCE3C3AD}" srcOrd="1" destOrd="0" presId="urn:microsoft.com/office/officeart/2005/8/layout/hierarchy3"/>
    <dgm:cxn modelId="{7C0EDCAB-4158-4BBA-BADD-C7E5E9B20D7D}" type="presOf" srcId="{A4AF660C-3501-4327-9970-45067315DFA6}" destId="{E640DD06-7478-4C8C-8DF9-AAB0AAC79763}" srcOrd="0" destOrd="0" presId="urn:microsoft.com/office/officeart/2005/8/layout/hierarchy3"/>
    <dgm:cxn modelId="{6C72379E-9E9A-43DA-93C7-191C02B8C777}" type="presOf" srcId="{FFABD801-0D4E-4EEF-8F0A-0A59AF7A441E}" destId="{398F3CF7-4019-4490-BF30-675EC74891A5}" srcOrd="0" destOrd="0" presId="urn:microsoft.com/office/officeart/2005/8/layout/hierarchy3"/>
    <dgm:cxn modelId="{A95724DA-E27A-4ACF-A901-0512B6D0CEEB}" srcId="{6D7006F3-6C42-41E6-A983-A09A3D1A7653}" destId="{5AF6280D-4F6B-4020-A651-617CA7DECADB}" srcOrd="1" destOrd="0" parTransId="{EE4C79C2-752C-4C5F-A9DA-9D840B2FEF76}" sibTransId="{5A9FEC48-9C35-4D18-8772-2436EAFAE68B}"/>
    <dgm:cxn modelId="{717F525B-C69C-4DF4-9DF2-026BB10EEB31}" type="presOf" srcId="{99134805-6D22-4634-B424-D81BC50A0F2D}" destId="{AC2C5096-D7A2-4F23-ACF8-7D406788E163}" srcOrd="0" destOrd="0" presId="urn:microsoft.com/office/officeart/2005/8/layout/hierarchy3"/>
    <dgm:cxn modelId="{22697E08-D6B3-4542-B80A-C1CBC884159C}" type="presOf" srcId="{6D75FF49-7C31-4A3B-AB75-E5962BA8CDD8}" destId="{2A6EE4FA-B5B6-47FF-A09C-7C72B745A99D}" srcOrd="0" destOrd="0" presId="urn:microsoft.com/office/officeart/2005/8/layout/hierarchy3"/>
    <dgm:cxn modelId="{6FD7867D-3F6E-47FA-87F0-1245D7B0F6FE}" type="presOf" srcId="{4DB957B0-5B79-4A3B-A57B-ADD0E26DC212}" destId="{DBFBE04F-98FB-482E-8FC9-D44ECF7B6C19}" srcOrd="0" destOrd="0" presId="urn:microsoft.com/office/officeart/2005/8/layout/hierarchy3"/>
    <dgm:cxn modelId="{414503CB-4B8D-4EA5-9765-DEF6C1FC750B}" srcId="{6D75FF49-7C31-4A3B-AB75-E5962BA8CDD8}" destId="{4DB957B0-5B79-4A3B-A57B-ADD0E26DC212}" srcOrd="0" destOrd="0" parTransId="{FFABD801-0D4E-4EEF-8F0A-0A59AF7A441E}" sibTransId="{9BC8A0B7-8474-441A-A31D-8F3E0128CBC4}"/>
    <dgm:cxn modelId="{DFF41E4E-16A9-4BF5-A56D-10009C9BCAF1}" type="presOf" srcId="{4634821A-DD8B-4838-9D57-C8EF20B8FAC3}" destId="{01972E4B-FF01-47D4-9F7D-0972704EBE77}" srcOrd="0" destOrd="0" presId="urn:microsoft.com/office/officeart/2005/8/layout/hierarchy3"/>
    <dgm:cxn modelId="{179DD20E-8803-4D16-B00C-CF748341152C}" srcId="{6D75FF49-7C31-4A3B-AB75-E5962BA8CDD8}" destId="{938EE040-CB1B-4981-BBB2-AF474DFB2436}" srcOrd="2" destOrd="0" parTransId="{A4AF660C-3501-4327-9970-45067315DFA6}" sibTransId="{AA59013F-AD38-4D7D-A37D-7AA50821EFB5}"/>
    <dgm:cxn modelId="{639F90D7-1E8E-4725-B55C-A00309736FAE}" type="presOf" srcId="{53EEBABD-5B55-4849-868E-D109095699D6}" destId="{FF3FA2F6-B10A-4085-8B06-829E1FBD7167}" srcOrd="0" destOrd="0" presId="urn:microsoft.com/office/officeart/2005/8/layout/hierarchy3"/>
    <dgm:cxn modelId="{49DCE635-5439-4144-9E50-C429AB3370D3}" srcId="{99134805-6D22-4634-B424-D81BC50A0F2D}" destId="{6D7006F3-6C42-41E6-A983-A09A3D1A7653}" srcOrd="1" destOrd="0" parTransId="{6CCA826A-71A3-4108-A8B3-4EF333E33A03}" sibTransId="{ED5760E0-767F-49DF-9186-31EFC34F6502}"/>
    <dgm:cxn modelId="{C000BA23-0497-4F2A-90D7-67984980F306}" type="presOf" srcId="{CCEA0F9B-A643-4C25-8225-6D2AAA095FC3}" destId="{1659C2AE-A85D-4CD6-B370-B5F8AE429B02}" srcOrd="0" destOrd="0" presId="urn:microsoft.com/office/officeart/2005/8/layout/hierarchy3"/>
    <dgm:cxn modelId="{A8377B5F-D454-430B-AFF6-5B7C6DFB78CE}" type="presParOf" srcId="{AC2C5096-D7A2-4F23-ACF8-7D406788E163}" destId="{2F0906D9-2949-4C58-A74D-74E64AEAEC87}" srcOrd="0" destOrd="0" presId="urn:microsoft.com/office/officeart/2005/8/layout/hierarchy3"/>
    <dgm:cxn modelId="{FC3FDADE-9878-43BE-AA53-AC4D29C30F0E}" type="presParOf" srcId="{2F0906D9-2949-4C58-A74D-74E64AEAEC87}" destId="{C36BB671-AB43-4117-BBA2-6783FD5D5006}" srcOrd="0" destOrd="0" presId="urn:microsoft.com/office/officeart/2005/8/layout/hierarchy3"/>
    <dgm:cxn modelId="{94C4A433-FB5D-49CB-909F-B1AD617588FB}" type="presParOf" srcId="{C36BB671-AB43-4117-BBA2-6783FD5D5006}" destId="{2A6EE4FA-B5B6-47FF-A09C-7C72B745A99D}" srcOrd="0" destOrd="0" presId="urn:microsoft.com/office/officeart/2005/8/layout/hierarchy3"/>
    <dgm:cxn modelId="{815ABB1C-54BC-4B66-8386-53DDA56F2C88}" type="presParOf" srcId="{C36BB671-AB43-4117-BBA2-6783FD5D5006}" destId="{437D4EB2-F19D-4F89-B6C2-578D88AC7961}" srcOrd="1" destOrd="0" presId="urn:microsoft.com/office/officeart/2005/8/layout/hierarchy3"/>
    <dgm:cxn modelId="{D132BF41-C63A-4A45-8980-EE2EB6F42E9F}" type="presParOf" srcId="{2F0906D9-2949-4C58-A74D-74E64AEAEC87}" destId="{45977C4A-0B38-4731-B7E6-EBBB23A5BB55}" srcOrd="1" destOrd="0" presId="urn:microsoft.com/office/officeart/2005/8/layout/hierarchy3"/>
    <dgm:cxn modelId="{735BD893-FDB2-4381-BCF7-82F5A6C71E62}" type="presParOf" srcId="{45977C4A-0B38-4731-B7E6-EBBB23A5BB55}" destId="{398F3CF7-4019-4490-BF30-675EC74891A5}" srcOrd="0" destOrd="0" presId="urn:microsoft.com/office/officeart/2005/8/layout/hierarchy3"/>
    <dgm:cxn modelId="{8B76F4F0-54F5-467E-8BD4-CDCBF3622F84}" type="presParOf" srcId="{45977C4A-0B38-4731-B7E6-EBBB23A5BB55}" destId="{DBFBE04F-98FB-482E-8FC9-D44ECF7B6C19}" srcOrd="1" destOrd="0" presId="urn:microsoft.com/office/officeart/2005/8/layout/hierarchy3"/>
    <dgm:cxn modelId="{9E03472B-C5A1-4265-B1C2-1417DDD2B2CD}" type="presParOf" srcId="{45977C4A-0B38-4731-B7E6-EBBB23A5BB55}" destId="{FF3FA2F6-B10A-4085-8B06-829E1FBD7167}" srcOrd="2" destOrd="0" presId="urn:microsoft.com/office/officeart/2005/8/layout/hierarchy3"/>
    <dgm:cxn modelId="{E4860DF6-8A00-4832-B25E-B9EB23CECC4A}" type="presParOf" srcId="{45977C4A-0B38-4731-B7E6-EBBB23A5BB55}" destId="{1659C2AE-A85D-4CD6-B370-B5F8AE429B02}" srcOrd="3" destOrd="0" presId="urn:microsoft.com/office/officeart/2005/8/layout/hierarchy3"/>
    <dgm:cxn modelId="{B0FA811A-626A-49AD-929C-F6CA0B88943A}" type="presParOf" srcId="{45977C4A-0B38-4731-B7E6-EBBB23A5BB55}" destId="{E640DD06-7478-4C8C-8DF9-AAB0AAC79763}" srcOrd="4" destOrd="0" presId="urn:microsoft.com/office/officeart/2005/8/layout/hierarchy3"/>
    <dgm:cxn modelId="{3BCBC597-5108-40F6-929C-1A031260790E}" type="presParOf" srcId="{45977C4A-0B38-4731-B7E6-EBBB23A5BB55}" destId="{671C739A-9990-4B61-9B90-DCA1BCF3C3E5}" srcOrd="5" destOrd="0" presId="urn:microsoft.com/office/officeart/2005/8/layout/hierarchy3"/>
    <dgm:cxn modelId="{0097C894-38A0-4F37-A674-393E7DAF255C}" type="presParOf" srcId="{AC2C5096-D7A2-4F23-ACF8-7D406788E163}" destId="{C89FE43C-7C4B-403A-BBD9-FE552C01C67F}" srcOrd="1" destOrd="0" presId="urn:microsoft.com/office/officeart/2005/8/layout/hierarchy3"/>
    <dgm:cxn modelId="{7D4B8924-06CF-4C5D-AB0B-9ECE92B95ED6}" type="presParOf" srcId="{C89FE43C-7C4B-403A-BBD9-FE552C01C67F}" destId="{80BA2AF4-18E2-4545-A0FA-113E0852148E}" srcOrd="0" destOrd="0" presId="urn:microsoft.com/office/officeart/2005/8/layout/hierarchy3"/>
    <dgm:cxn modelId="{09361064-0296-42B7-9554-7C92DA242455}" type="presParOf" srcId="{80BA2AF4-18E2-4545-A0FA-113E0852148E}" destId="{63F28D0F-11BD-4783-BFBF-F58E365E4763}" srcOrd="0" destOrd="0" presId="urn:microsoft.com/office/officeart/2005/8/layout/hierarchy3"/>
    <dgm:cxn modelId="{2CC65D02-9B26-4B82-9DD0-5F9DB7F4BE95}" type="presParOf" srcId="{80BA2AF4-18E2-4545-A0FA-113E0852148E}" destId="{B0985903-9601-4711-93F0-98D4CCE3C3AD}" srcOrd="1" destOrd="0" presId="urn:microsoft.com/office/officeart/2005/8/layout/hierarchy3"/>
    <dgm:cxn modelId="{178BFA8E-B2DC-4BAC-8490-92CFA5DA26A1}" type="presParOf" srcId="{C89FE43C-7C4B-403A-BBD9-FE552C01C67F}" destId="{4FDCEBBC-65DF-4999-AEFB-4354EB505B6F}" srcOrd="1" destOrd="0" presId="urn:microsoft.com/office/officeart/2005/8/layout/hierarchy3"/>
    <dgm:cxn modelId="{6ADD2F4E-ABDF-40B7-AB32-21739E604436}" type="presParOf" srcId="{4FDCEBBC-65DF-4999-AEFB-4354EB505B6F}" destId="{01972E4B-FF01-47D4-9F7D-0972704EBE77}" srcOrd="0" destOrd="0" presId="urn:microsoft.com/office/officeart/2005/8/layout/hierarchy3"/>
    <dgm:cxn modelId="{837DE786-CB21-4059-BB90-A127387CA6DF}" type="presParOf" srcId="{4FDCEBBC-65DF-4999-AEFB-4354EB505B6F}" destId="{3172A7B9-195A-429C-B9B1-27F59B15C2AB}" srcOrd="1" destOrd="0" presId="urn:microsoft.com/office/officeart/2005/8/layout/hierarchy3"/>
    <dgm:cxn modelId="{0C122FDD-FA4C-4ED4-9BEF-F39A1E5E8A0A}" type="presParOf" srcId="{4FDCEBBC-65DF-4999-AEFB-4354EB505B6F}" destId="{02FD031B-4237-4C71-B902-6813CDF1D3A1}" srcOrd="2" destOrd="0" presId="urn:microsoft.com/office/officeart/2005/8/layout/hierarchy3"/>
    <dgm:cxn modelId="{3F9E966C-B441-4205-B75F-A8B511C3DE25}" type="presParOf" srcId="{4FDCEBBC-65DF-4999-AEFB-4354EB505B6F}" destId="{F86DA9D2-B9DC-450C-8F49-3CFA5B6C2265}" srcOrd="3" destOrd="0" presId="urn:microsoft.com/office/officeart/2005/8/layout/hierarchy3"/>
    <dgm:cxn modelId="{D336EADC-4088-45FD-9C38-5D91D02FAE84}" type="presParOf" srcId="{4FDCEBBC-65DF-4999-AEFB-4354EB505B6F}" destId="{F53F2C06-C69E-4DF7-B741-3112FB3DDF0D}" srcOrd="4" destOrd="0" presId="urn:microsoft.com/office/officeart/2005/8/layout/hierarchy3"/>
    <dgm:cxn modelId="{CA4589FB-B629-4427-89F7-9C1E82C72ACF}" type="presParOf" srcId="{4FDCEBBC-65DF-4999-AEFB-4354EB505B6F}" destId="{8E8FCBAF-DF5F-4C29-AB5A-6872DC546A89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EE4FA-B5B6-47FF-A09C-7C72B745A99D}">
      <dsp:nvSpPr>
        <dsp:cNvPr id="0" name=""/>
        <dsp:cNvSpPr/>
      </dsp:nvSpPr>
      <dsp:spPr>
        <a:xfrm>
          <a:off x="2580" y="87922"/>
          <a:ext cx="1814307" cy="78741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ysClr val="windowText" lastClr="000000"/>
              </a:solidFill>
            </a:rPr>
            <a:t>Eighteenth century contentious gatherings</a:t>
          </a:r>
          <a:endParaRPr lang="en-US" sz="1600" kern="1200" dirty="0">
            <a:solidFill>
              <a:sysClr val="windowText" lastClr="000000"/>
            </a:solidFill>
          </a:endParaRPr>
        </a:p>
      </dsp:txBody>
      <dsp:txXfrm>
        <a:off x="25643" y="110985"/>
        <a:ext cx="1768181" cy="741292"/>
      </dsp:txXfrm>
    </dsp:sp>
    <dsp:sp modelId="{398F3CF7-4019-4490-BF30-675EC74891A5}">
      <dsp:nvSpPr>
        <dsp:cNvPr id="0" name=""/>
        <dsp:cNvSpPr/>
      </dsp:nvSpPr>
      <dsp:spPr>
        <a:xfrm>
          <a:off x="184011" y="875341"/>
          <a:ext cx="181430" cy="555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273"/>
              </a:lnTo>
              <a:lnTo>
                <a:pt x="181430" y="5552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BE04F-98FB-482E-8FC9-D44ECF7B6C19}">
      <dsp:nvSpPr>
        <dsp:cNvPr id="0" name=""/>
        <dsp:cNvSpPr/>
      </dsp:nvSpPr>
      <dsp:spPr>
        <a:xfrm>
          <a:off x="365442" y="1102129"/>
          <a:ext cx="2233746" cy="6569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Parochial</a:t>
          </a:r>
          <a:r>
            <a:rPr lang="en-US" sz="1200" kern="1200" dirty="0" smtClean="0"/>
            <a:t> – issues often confined to one community</a:t>
          </a:r>
          <a:endParaRPr lang="en-US" sz="1200" kern="1200" dirty="0"/>
        </a:p>
      </dsp:txBody>
      <dsp:txXfrm>
        <a:off x="384684" y="1121371"/>
        <a:ext cx="2195262" cy="618485"/>
      </dsp:txXfrm>
    </dsp:sp>
    <dsp:sp modelId="{FF3FA2F6-B10A-4085-8B06-829E1FBD7167}">
      <dsp:nvSpPr>
        <dsp:cNvPr id="0" name=""/>
        <dsp:cNvSpPr/>
      </dsp:nvSpPr>
      <dsp:spPr>
        <a:xfrm>
          <a:off x="184011" y="875341"/>
          <a:ext cx="181430" cy="1564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123"/>
              </a:lnTo>
              <a:lnTo>
                <a:pt x="181430" y="15641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9C2AE-A85D-4CD6-B370-B5F8AE429B02}">
      <dsp:nvSpPr>
        <dsp:cNvPr id="0" name=""/>
        <dsp:cNvSpPr/>
      </dsp:nvSpPr>
      <dsp:spPr>
        <a:xfrm>
          <a:off x="365442" y="1985888"/>
          <a:ext cx="2233746" cy="907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Violent direct action enacted locally but redress from national bodies sought through </a:t>
          </a:r>
          <a:r>
            <a:rPr lang="en-US" sz="1200" b="1" kern="1200" dirty="0" smtClean="0"/>
            <a:t>intermediary</a:t>
          </a:r>
          <a:r>
            <a:rPr lang="en-US" sz="1200" kern="1200" dirty="0" smtClean="0"/>
            <a:t> authorities</a:t>
          </a:r>
          <a:endParaRPr lang="en-US" sz="1200" kern="1200" dirty="0"/>
        </a:p>
      </dsp:txBody>
      <dsp:txXfrm>
        <a:off x="392012" y="2012458"/>
        <a:ext cx="2180606" cy="854013"/>
      </dsp:txXfrm>
    </dsp:sp>
    <dsp:sp modelId="{E640DD06-7478-4C8C-8DF9-AAB0AAC79763}">
      <dsp:nvSpPr>
        <dsp:cNvPr id="0" name=""/>
        <dsp:cNvSpPr/>
      </dsp:nvSpPr>
      <dsp:spPr>
        <a:xfrm>
          <a:off x="184011" y="875341"/>
          <a:ext cx="181430" cy="2698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8066"/>
              </a:lnTo>
              <a:lnTo>
                <a:pt x="181430" y="269806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C739A-9990-4B61-9B90-DCA1BCF3C3E5}">
      <dsp:nvSpPr>
        <dsp:cNvPr id="0" name=""/>
        <dsp:cNvSpPr/>
      </dsp:nvSpPr>
      <dsp:spPr>
        <a:xfrm>
          <a:off x="365442" y="3119830"/>
          <a:ext cx="2123335" cy="907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Particular </a:t>
          </a:r>
          <a:r>
            <a:rPr lang="en-US" sz="1200" kern="1200" dirty="0" smtClean="0"/>
            <a:t>– forms of action vary between localities and do not spread easily</a:t>
          </a:r>
          <a:endParaRPr lang="en-US" sz="1200" kern="1200" dirty="0"/>
        </a:p>
      </dsp:txBody>
      <dsp:txXfrm>
        <a:off x="392012" y="3146400"/>
        <a:ext cx="2070195" cy="854013"/>
      </dsp:txXfrm>
    </dsp:sp>
    <dsp:sp modelId="{63F28D0F-11BD-4783-BFBF-F58E365E4763}">
      <dsp:nvSpPr>
        <dsp:cNvPr id="0" name=""/>
        <dsp:cNvSpPr/>
      </dsp:nvSpPr>
      <dsp:spPr>
        <a:xfrm>
          <a:off x="2742392" y="86797"/>
          <a:ext cx="1814307" cy="64126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ysClr val="windowText" lastClr="000000"/>
              </a:solidFill>
            </a:rPr>
            <a:t>Nineteenth century collective action</a:t>
          </a:r>
          <a:endParaRPr lang="en-US" sz="1600" kern="1200" dirty="0">
            <a:solidFill>
              <a:sysClr val="windowText" lastClr="000000"/>
            </a:solidFill>
          </a:endParaRPr>
        </a:p>
      </dsp:txBody>
      <dsp:txXfrm>
        <a:off x="2761174" y="105579"/>
        <a:ext cx="1776743" cy="603703"/>
      </dsp:txXfrm>
    </dsp:sp>
    <dsp:sp modelId="{01972E4B-FF01-47D4-9F7D-0972704EBE77}">
      <dsp:nvSpPr>
        <dsp:cNvPr id="0" name=""/>
        <dsp:cNvSpPr/>
      </dsp:nvSpPr>
      <dsp:spPr>
        <a:xfrm>
          <a:off x="2923822" y="728065"/>
          <a:ext cx="128942" cy="681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490"/>
              </a:lnTo>
              <a:lnTo>
                <a:pt x="128942" y="6814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2A7B9-195A-429C-B9B1-27F59B15C2AB}">
      <dsp:nvSpPr>
        <dsp:cNvPr id="0" name=""/>
        <dsp:cNvSpPr/>
      </dsp:nvSpPr>
      <dsp:spPr>
        <a:xfrm>
          <a:off x="3052765" y="955978"/>
          <a:ext cx="2096280" cy="907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National</a:t>
          </a:r>
          <a:r>
            <a:rPr lang="en-US" sz="1200" kern="1200" dirty="0" smtClean="0"/>
            <a:t> – issues affect many communities, or affected power </a:t>
          </a:r>
          <a:r>
            <a:rPr lang="en-US" sz="1200" kern="1200" dirty="0" err="1" smtClean="0"/>
            <a:t>centres</a:t>
          </a:r>
          <a:r>
            <a:rPr lang="en-US" sz="1200" kern="1200" dirty="0" smtClean="0"/>
            <a:t> that controlled many localities</a:t>
          </a:r>
          <a:endParaRPr lang="en-US" sz="1200" kern="1200" dirty="0"/>
        </a:p>
      </dsp:txBody>
      <dsp:txXfrm>
        <a:off x="3079335" y="982548"/>
        <a:ext cx="2043140" cy="854013"/>
      </dsp:txXfrm>
    </dsp:sp>
    <dsp:sp modelId="{02FD031B-4237-4C71-B902-6813CDF1D3A1}">
      <dsp:nvSpPr>
        <dsp:cNvPr id="0" name=""/>
        <dsp:cNvSpPr/>
      </dsp:nvSpPr>
      <dsp:spPr>
        <a:xfrm>
          <a:off x="2923822" y="728065"/>
          <a:ext cx="120190" cy="2733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3935"/>
              </a:lnTo>
              <a:lnTo>
                <a:pt x="120190" y="27339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DA9D2-B9DC-450C-8F49-3CFA5B6C2265}">
      <dsp:nvSpPr>
        <dsp:cNvPr id="0" name=""/>
        <dsp:cNvSpPr/>
      </dsp:nvSpPr>
      <dsp:spPr>
        <a:xfrm>
          <a:off x="3044013" y="3008423"/>
          <a:ext cx="2215153" cy="907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‘</a:t>
          </a:r>
          <a:r>
            <a:rPr lang="en-US" sz="1200" b="1" kern="1200" dirty="0" smtClean="0"/>
            <a:t>modula</a:t>
          </a:r>
          <a:r>
            <a:rPr lang="en-US" sz="1200" kern="1200" dirty="0" smtClean="0"/>
            <a:t>r ‘ – forms of action easily transferable methods between localities</a:t>
          </a:r>
          <a:endParaRPr lang="en-US" sz="1200" kern="1200" dirty="0"/>
        </a:p>
      </dsp:txBody>
      <dsp:txXfrm>
        <a:off x="3070583" y="3034993"/>
        <a:ext cx="2162013" cy="854013"/>
      </dsp:txXfrm>
    </dsp:sp>
    <dsp:sp modelId="{F53F2C06-C69E-4DF7-B741-3112FB3DDF0D}">
      <dsp:nvSpPr>
        <dsp:cNvPr id="0" name=""/>
        <dsp:cNvSpPr/>
      </dsp:nvSpPr>
      <dsp:spPr>
        <a:xfrm>
          <a:off x="2923822" y="728065"/>
          <a:ext cx="163937" cy="1689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9610"/>
              </a:lnTo>
              <a:lnTo>
                <a:pt x="163937" y="168961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BAF-DF5F-4C29-AB5A-6872DC546A89}">
      <dsp:nvSpPr>
        <dsp:cNvPr id="0" name=""/>
        <dsp:cNvSpPr/>
      </dsp:nvSpPr>
      <dsp:spPr>
        <a:xfrm>
          <a:off x="3087760" y="1964098"/>
          <a:ext cx="2102608" cy="907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‘</a:t>
          </a:r>
          <a:r>
            <a:rPr lang="en-US" sz="1200" b="1" kern="1200" dirty="0" smtClean="0"/>
            <a:t>autonomous’</a:t>
          </a:r>
          <a:r>
            <a:rPr lang="en-US" sz="1200" kern="1200" dirty="0" smtClean="0"/>
            <a:t> – address </a:t>
          </a:r>
          <a:r>
            <a:rPr lang="en-US" sz="1200" kern="1200" dirty="0" err="1" smtClean="0"/>
            <a:t>centres</a:t>
          </a:r>
          <a:r>
            <a:rPr lang="en-US" sz="1200" kern="1200" dirty="0" smtClean="0"/>
            <a:t> of power directly</a:t>
          </a:r>
          <a:endParaRPr lang="en-US" sz="1200" kern="1200" dirty="0"/>
        </a:p>
      </dsp:txBody>
      <dsp:txXfrm>
        <a:off x="3114330" y="1990668"/>
        <a:ext cx="2049468" cy="854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Navickas</dc:creator>
  <cp:keywords/>
  <dc:description/>
  <cp:lastModifiedBy>Katrina Navickas</cp:lastModifiedBy>
  <cp:revision>2</cp:revision>
  <dcterms:created xsi:type="dcterms:W3CDTF">2014-09-29T16:55:00Z</dcterms:created>
  <dcterms:modified xsi:type="dcterms:W3CDTF">2014-09-29T16:55:00Z</dcterms:modified>
</cp:coreProperties>
</file>